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82BC" w14:textId="7AA4E4BE" w:rsidR="00AC45CC" w:rsidRPr="00AC45CC" w:rsidRDefault="00AC45CC" w:rsidP="00AC45CC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California </w:t>
      </w:r>
      <w:r w:rsidR="00C90F1F" w:rsidRPr="00AC45CC">
        <w:rPr>
          <w:rFonts w:ascii="Times New Roman" w:hAnsi="Times New Roman" w:cs="Times New Roman"/>
          <w:b/>
          <w:bCs/>
          <w:sz w:val="32"/>
          <w:szCs w:val="32"/>
        </w:rPr>
        <w:t>Judicial Complaint</w:t>
      </w:r>
    </w:p>
    <w:p w14:paraId="493562E4" w14:textId="77777777" w:rsidR="00000CBE" w:rsidRDefault="00000CBE" w:rsidP="00AC45C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4800079" w14:textId="5955BCB5" w:rsidR="00AC45CC" w:rsidRDefault="00000CBE" w:rsidP="00AC45C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from:</w:t>
      </w:r>
    </w:p>
    <w:p w14:paraId="65E4E0BF" w14:textId="67DBFCFB" w:rsidR="00C90F1F" w:rsidRPr="00AC45CC" w:rsidRDefault="00405487" w:rsidP="00AC45C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90F1F" w:rsidRPr="00000CBE">
          <w:rPr>
            <w:rStyle w:val="Hyperlink"/>
            <w:rFonts w:ascii="Times New Roman" w:hAnsi="Times New Roman" w:cs="Times New Roman"/>
            <w:sz w:val="24"/>
            <w:szCs w:val="24"/>
          </w:rPr>
          <w:t>https://cjp.ca.gov/faq</w:t>
        </w:r>
      </w:hyperlink>
    </w:p>
    <w:p w14:paraId="1F955E0B" w14:textId="7E70FBD9" w:rsidR="00C90F1F" w:rsidRPr="00AC45CC" w:rsidRDefault="00405487" w:rsidP="00AC45C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90F1F" w:rsidRPr="00000CBE">
          <w:rPr>
            <w:rStyle w:val="Hyperlink"/>
            <w:rFonts w:ascii="Times New Roman" w:hAnsi="Times New Roman" w:cs="Times New Roman"/>
            <w:sz w:val="24"/>
            <w:szCs w:val="24"/>
          </w:rPr>
          <w:t>https://cjp.ca.gov/online-complaint-instructions</w:t>
        </w:r>
      </w:hyperlink>
    </w:p>
    <w:p w14:paraId="48966FD5" w14:textId="28A31E69" w:rsidR="00C90F1F" w:rsidRPr="00AC45CC" w:rsidRDefault="00C90F1F" w:rsidP="00EB69E3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7EE30E56" w14:textId="320A83BA" w:rsidR="00AC45CC" w:rsidRPr="00AC45CC" w:rsidRDefault="00AC45CC" w:rsidP="00AC45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AC45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Who Can File a Complaint?</w:t>
      </w:r>
    </w:p>
    <w:p w14:paraId="67AA0847" w14:textId="77777777" w:rsidR="00AC45CC" w:rsidRPr="00AC45CC" w:rsidRDefault="00AC45CC" w:rsidP="00AC45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Any individual or group may file a complaint. The commission has received complaints from litigants, attorneys, jurors, court-watchers, court personnel, prisoners, court administrators, members of the public, judges, legislators, and others. </w:t>
      </w:r>
      <w:r w:rsidRPr="00AC45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Anyone who has knowledge of possible judicial misconduct may file a complaint.</w:t>
      </w:r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The commission also considers complaints made anonymously and matters it learns of in other ways, such as from news articles or from information received </w:t>
      </w:r>
      <w:proofErr w:type="gramStart"/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>in the course of</w:t>
      </w:r>
      <w:proofErr w:type="gramEnd"/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a commission investigation.</w:t>
      </w:r>
    </w:p>
    <w:p w14:paraId="2B82DE6B" w14:textId="77777777" w:rsidR="00AC45CC" w:rsidRDefault="00AC45CC" w:rsidP="00AC45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010C828F" w14:textId="76B226AE" w:rsidR="00AC45CC" w:rsidRPr="00AC45CC" w:rsidRDefault="00AC45CC" w:rsidP="00AC45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AC45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What Is Judicial Misconduct?</w:t>
      </w:r>
    </w:p>
    <w:p w14:paraId="57F9579A" w14:textId="263C15DB" w:rsidR="00AC45CC" w:rsidRDefault="00AC45CC" w:rsidP="00AC45CC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>Judicial misconduct usually involves conduct in conflict with the standards set forth in the </w:t>
      </w:r>
      <w:hyperlink r:id="rId7" w:tgtFrame="_blank" w:history="1">
        <w:r w:rsidRPr="00AC45CC">
          <w:rPr>
            <w:rFonts w:ascii="Times New Roman" w:eastAsia="Times New Roman" w:hAnsi="Times New Roman" w:cs="Times New Roman"/>
            <w:color w:val="046B99"/>
            <w:sz w:val="24"/>
            <w:szCs w:val="24"/>
            <w:u w:val="single"/>
            <w:bdr w:val="none" w:sz="0" w:space="0" w:color="auto" w:frame="1"/>
          </w:rPr>
          <w:t>Code of Judicial Ethics</w:t>
        </w:r>
      </w:hyperlink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>. Some examples of judicial misconduct are rude or abusive demeanor, conflict of interest, abuse of the contempt power, communicating improperly with only one side to a proceeding, delay in decision-making, and commenting on a pending case.  Judicial discipline has been categorized according to the </w:t>
      </w:r>
      <w:hyperlink r:id="rId8" w:tgtFrame="_blank" w:history="1">
        <w:r w:rsidRPr="00AC45CC">
          <w:rPr>
            <w:rFonts w:ascii="Times New Roman" w:eastAsia="Times New Roman" w:hAnsi="Times New Roman" w:cs="Times New Roman"/>
            <w:color w:val="046B99"/>
            <w:sz w:val="24"/>
            <w:szCs w:val="24"/>
            <w:u w:val="single"/>
            <w:bdr w:val="none" w:sz="0" w:space="0" w:color="auto" w:frame="1"/>
          </w:rPr>
          <w:t>Types of Misconduct</w:t>
        </w:r>
      </w:hyperlink>
      <w:r w:rsidRPr="00AC45CC">
        <w:rPr>
          <w:rFonts w:ascii="Times New Roman" w:eastAsia="Times New Roman" w:hAnsi="Times New Roman" w:cs="Times New Roman"/>
          <w:color w:val="111111"/>
          <w:sz w:val="24"/>
          <w:szCs w:val="24"/>
        </w:rPr>
        <w:t> involved.</w:t>
      </w:r>
    </w:p>
    <w:p w14:paraId="6A1F3E29" w14:textId="4BA08F4C" w:rsidR="00AC45CC" w:rsidRPr="00AC45CC" w:rsidRDefault="00AC45CC" w:rsidP="00AC45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63FB6853" w14:textId="77777777" w:rsidR="008E1B4A" w:rsidRPr="0051320A" w:rsidRDefault="00AC45CC" w:rsidP="00AC45CC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 w:rsidRPr="0051320A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To file a judicial misconduct complaint online, please fill out the online form.</w:t>
      </w:r>
    </w:p>
    <w:p w14:paraId="2FA721A1" w14:textId="77777777" w:rsidR="0051320A" w:rsidRDefault="0051320A" w:rsidP="008E1B4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CC19C95" w14:textId="7A01BC71" w:rsidR="008E1B4A" w:rsidRPr="008E1B4A" w:rsidRDefault="008E1B4A" w:rsidP="008E1B4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8E1B4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Your Information</w:t>
      </w:r>
    </w:p>
    <w:p w14:paraId="6916B41A" w14:textId="77777777" w:rsidR="0051320A" w:rsidRDefault="008E1B4A" w:rsidP="0051320A">
      <w:pPr>
        <w:numPr>
          <w:ilvl w:val="0"/>
          <w:numId w:val="3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E1B4A">
        <w:rPr>
          <w:rFonts w:ascii="Times New Roman" w:eastAsia="Times New Roman" w:hAnsi="Times New Roman" w:cs="Times New Roman"/>
          <w:color w:val="111111"/>
          <w:sz w:val="24"/>
          <w:szCs w:val="24"/>
        </w:rPr>
        <w:t>Please provide your name, email address, telephone number, and address.</w:t>
      </w:r>
    </w:p>
    <w:p w14:paraId="69A63FBB" w14:textId="4C4AB536" w:rsidR="00AC45CC" w:rsidRPr="00AC45CC" w:rsidRDefault="00AC45CC" w:rsidP="0051320A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14:paraId="0564E8E6" w14:textId="77777777" w:rsidR="008C5545" w:rsidRPr="008C5545" w:rsidRDefault="008C5545" w:rsidP="008C55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Judge’s Information and Conduct</w:t>
      </w:r>
    </w:p>
    <w:p w14:paraId="0B4761E0" w14:textId="77777777" w:rsidR="008C5545" w:rsidRPr="008C5545" w:rsidRDefault="008C5545" w:rsidP="008C554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Provide the full name of the judicial officer that is the subject of your complaint, and the court in which the judicial officer sits.</w:t>
      </w:r>
    </w:p>
    <w:p w14:paraId="46D60D31" w14:textId="77777777" w:rsidR="008C5545" w:rsidRPr="008C5545" w:rsidRDefault="008C5545" w:rsidP="008C554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If your complaint involves a court case, provide the case type, name, and number, and your relationship to the case.</w:t>
      </w:r>
    </w:p>
    <w:p w14:paraId="1CC4FC53" w14:textId="77777777" w:rsidR="008C5545" w:rsidRPr="008C5545" w:rsidRDefault="008C5545" w:rsidP="008C554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Provide the date or dates the conduct occurred.</w:t>
      </w:r>
    </w:p>
    <w:p w14:paraId="4C10C8BB" w14:textId="77777777" w:rsidR="008C5545" w:rsidRPr="008C5545" w:rsidRDefault="008C5545" w:rsidP="008C5545">
      <w:pPr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In the Description of Conduct section, provide a detailed description of the action or behavior that you believe is </w:t>
      </w:r>
      <w:hyperlink r:id="rId9" w:tgtFrame="_blank" w:history="1">
        <w:r w:rsidRPr="008C5545">
          <w:rPr>
            <w:rFonts w:ascii="Times New Roman" w:eastAsia="Times New Roman" w:hAnsi="Times New Roman" w:cs="Times New Roman"/>
            <w:b/>
            <w:bCs/>
            <w:color w:val="046B99"/>
            <w:sz w:val="24"/>
            <w:szCs w:val="24"/>
            <w:u w:val="single"/>
            <w:bdr w:val="none" w:sz="0" w:space="0" w:color="auto" w:frame="1"/>
          </w:rPr>
          <w:t>misconduct</w:t>
        </w:r>
      </w:hyperlink>
    </w:p>
    <w:p w14:paraId="3AF179D6" w14:textId="77777777" w:rsidR="008C5545" w:rsidRPr="008C5545" w:rsidRDefault="008C5545" w:rsidP="008C5545">
      <w:pPr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 complaint should not simply state conclusions, such as “the judge was rude” or “the judge was biased.” Instead, the complaint should fully describe what the judicial officer did and </w:t>
      </w:r>
      <w:proofErr w:type="gramStart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said</w:t>
      </w:r>
      <w:proofErr w:type="gramEnd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If a court document, such as a minute order or </w:t>
      </w: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transcript, or an audio or video recording shows the misconduct, you may submit a copy (do not send original documents) or mention it in your complaint.</w:t>
      </w:r>
    </w:p>
    <w:p w14:paraId="5CDBE0A8" w14:textId="77777777" w:rsidR="008C5545" w:rsidRPr="008C5545" w:rsidRDefault="008C5545" w:rsidP="008C5545">
      <w:pPr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An error in a judge’s decision or ruling is not, by itself, misconduct. A complaint that describes a legal error, but does not describe judicial misconduct, will not be investigated.  For example, allegations that a judge has wrongfully excluded evidence, imposed an improper sentence, awarded custody to the wrong party, incorrectly awarded spousal or child support, incorrectly resolved a legal issue, or believed perjured testimony do not generally constitute misconduct.</w:t>
      </w:r>
    </w:p>
    <w:p w14:paraId="7A4665AB" w14:textId="5A40F751" w:rsidR="008C5545" w:rsidRDefault="008C5545" w:rsidP="008C5545">
      <w:pPr>
        <w:numPr>
          <w:ilvl w:val="1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It is not necessary to provide legal analysis or a discussion of the applicable canons of the Code of Judicial Ethics.  What is needed is a full statement of facts describing the judicial officer’s misconduct.</w:t>
      </w:r>
    </w:p>
    <w:p w14:paraId="095CC754" w14:textId="1BE8EDB0" w:rsidR="0064627C" w:rsidRDefault="0064627C" w:rsidP="0064627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1F33361" w14:textId="02538DFA" w:rsidR="0064627C" w:rsidRDefault="0064627C" w:rsidP="0064627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*ONLINE COMPLAINT FORM IS ALREADY FILLED OUT WITH THIS INFORMATION*</w:t>
      </w:r>
    </w:p>
    <w:p w14:paraId="13DBED17" w14:textId="77777777" w:rsidR="0064627C" w:rsidRPr="008C5545" w:rsidRDefault="0064627C" w:rsidP="0064627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BDB6E50" w14:textId="77777777" w:rsidR="00286E0F" w:rsidRDefault="00286E0F" w:rsidP="008C55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80856DE" w14:textId="0FB5C88C" w:rsidR="008C5545" w:rsidRPr="008C5545" w:rsidRDefault="008C5545" w:rsidP="008C55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Upload Attachments, Submit Complaint</w:t>
      </w:r>
    </w:p>
    <w:p w14:paraId="42F93287" w14:textId="77777777" w:rsidR="008C5545" w:rsidRPr="008C5545" w:rsidRDefault="008C5545" w:rsidP="008C5545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As part of the online complaint form, you may upload up to 10 attachments, with a maximum of 10 MB each. Allowable file types are jpg, pdf, doc, docx, </w:t>
      </w:r>
      <w:proofErr w:type="spellStart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xls</w:t>
      </w:r>
      <w:proofErr w:type="spellEnd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png</w:t>
      </w:r>
      <w:proofErr w:type="spellEnd"/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>, mov, and mpeg.</w:t>
      </w:r>
    </w:p>
    <w:p w14:paraId="243F7E1D" w14:textId="2A088F4B" w:rsidR="0064627C" w:rsidRDefault="008C5545" w:rsidP="002E1CEF">
      <w:pPr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8C554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Provide any helpful documents. Send only copies and keep the originals. </w:t>
      </w:r>
    </w:p>
    <w:p w14:paraId="256DF196" w14:textId="05D9C9F5" w:rsidR="0064627C" w:rsidRDefault="0064627C" w:rsidP="0064627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F2573E7" w14:textId="01B82E6B" w:rsidR="0064627C" w:rsidRDefault="0064627C" w:rsidP="0064627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*ATTACH/UPLOAD A PDF OF THE COURT TRANSCRIPT TO </w:t>
      </w:r>
      <w:r w:rsidR="007701D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COMPLAINT*</w:t>
      </w:r>
    </w:p>
    <w:p w14:paraId="094E95D8" w14:textId="3670932C" w:rsidR="0064627C" w:rsidRDefault="0064627C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7CAC160" w14:textId="77777777" w:rsidR="00383F4E" w:rsidRDefault="00383F4E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D94B8F0" w14:textId="3AB7C0EA" w:rsidR="007701DB" w:rsidRDefault="007701DB" w:rsidP="007701DB">
      <w:pPr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*EDIT/PERSONALIZE THE FOLLOWING EXAMPLES OF JUDICIAL MISCONDUCT (FROM TYPE OF MISCONDUCT CHART) AND </w:t>
      </w:r>
      <w:r w:rsidR="00383F4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CREATE/SAVE AS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A NEW DOCUMENT TO ATTACH TO YOUR COMPLAINT* </w:t>
      </w:r>
    </w:p>
    <w:p w14:paraId="15EA1FF0" w14:textId="77777777" w:rsidR="00233056" w:rsidRPr="00405487" w:rsidRDefault="00233056" w:rsidP="004201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48332F" w14:textId="724C5347" w:rsidR="007701DB" w:rsidRDefault="004054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487">
        <w:rPr>
          <w:rFonts w:ascii="Times New Roman" w:hAnsi="Times New Roman" w:cs="Times New Roman"/>
          <w:sz w:val="24"/>
          <w:szCs w:val="24"/>
        </w:rPr>
        <w:t>Regarding personalization, please add to the top of the Complaint a sentence about how you were attending the hearing (watching on zoom, there as a similarly situated party/joinder, etc.) and that you personally witnessed judicial misconduct on the part of Judge Schulman including the examples.</w:t>
      </w:r>
      <w:r w:rsidRPr="00405487">
        <w:rPr>
          <w:rFonts w:ascii="Times New Roman" w:hAnsi="Times New Roman" w:cs="Times New Roman"/>
          <w:sz w:val="24"/>
          <w:szCs w:val="24"/>
        </w:rPr>
        <w:t xml:space="preserve"> </w:t>
      </w:r>
      <w:r w:rsidR="007701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0DB482" w14:textId="604D1EEE" w:rsidR="00225B64" w:rsidRP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5B64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COMPLAINT ABOUT A CALIFORNIA JUDGE</w:t>
      </w:r>
    </w:p>
    <w:p w14:paraId="181526A4" w14:textId="4CF26033" w:rsidR="00B51B78" w:rsidRDefault="00B51B78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Submitted By</w:t>
      </w:r>
      <w:r w:rsidR="000F2E9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B7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Your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First Last </w:t>
      </w:r>
      <w:r w:rsidRPr="00B51B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Name</w:t>
      </w:r>
    </w:p>
    <w:p w14:paraId="09A86F2D" w14:textId="74A27952" w:rsid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Judge: Ethan P. Schulman</w:t>
      </w:r>
    </w:p>
    <w:p w14:paraId="7C5A4EAF" w14:textId="3867EDA8" w:rsid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Court: San Francisco Superior</w:t>
      </w:r>
    </w:p>
    <w:p w14:paraId="06151682" w14:textId="03AC2C65" w:rsid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Case and Case Number: Ex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Eigil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Qwist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CGC-21-595192</w:t>
      </w:r>
    </w:p>
    <w:p w14:paraId="3DC790C0" w14:textId="788341FD" w:rsid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Misconduct Occurred: 10.13.21</w:t>
      </w:r>
    </w:p>
    <w:p w14:paraId="5E877581" w14:textId="4D394995" w:rsidR="0065232C" w:rsidRDefault="006D5558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5232C">
        <w:rPr>
          <w:rFonts w:ascii="Times New Roman" w:hAnsi="Times New Roman" w:cs="Times New Roman"/>
          <w:b/>
          <w:bCs/>
          <w:sz w:val="24"/>
          <w:szCs w:val="24"/>
        </w:rPr>
        <w:t>Court Transcript Attached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46205FD" w14:textId="77777777" w:rsidR="00225B64" w:rsidRDefault="00225B64" w:rsidP="00225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53268" w14:textId="77777777" w:rsidR="00225B64" w:rsidRDefault="00225B64" w:rsidP="004E2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0C08C" w14:textId="48C3D6A1" w:rsidR="00E94652" w:rsidRPr="00E94652" w:rsidRDefault="00BE404A" w:rsidP="004E2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4652">
        <w:rPr>
          <w:rFonts w:ascii="Times New Roman" w:hAnsi="Times New Roman" w:cs="Times New Roman"/>
          <w:b/>
          <w:bCs/>
          <w:sz w:val="24"/>
          <w:szCs w:val="24"/>
        </w:rPr>
        <w:t>#4 - Bias/Appearance of Bias Toward a Particular Class</w:t>
      </w:r>
    </w:p>
    <w:p w14:paraId="5D7912CA" w14:textId="77777777" w:rsidR="00E94652" w:rsidRDefault="00E94652" w:rsidP="004E2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AFABD" w14:textId="73B6E677" w:rsidR="004A11BD" w:rsidRDefault="007347E6" w:rsidP="0073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judges are required to rule</w:t>
      </w:r>
      <w:r w:rsidR="00E07E30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impartially in accordance with Law in order to maintain the utmost integrity of Court decisions. However, Judge Schulman</w:t>
      </w:r>
      <w:r w:rsidR="000B4781">
        <w:rPr>
          <w:rFonts w:ascii="Times New Roman" w:hAnsi="Times New Roman" w:cs="Times New Roman"/>
          <w:sz w:val="24"/>
          <w:szCs w:val="24"/>
        </w:rPr>
        <w:t xml:space="preserve"> </w:t>
      </w:r>
      <w:r w:rsidR="000043DE">
        <w:rPr>
          <w:rFonts w:ascii="Times New Roman" w:hAnsi="Times New Roman" w:cs="Times New Roman"/>
          <w:sz w:val="24"/>
          <w:szCs w:val="24"/>
        </w:rPr>
        <w:t>appeared</w:t>
      </w:r>
      <w:r w:rsidR="00F85F85">
        <w:rPr>
          <w:rFonts w:ascii="Times New Roman" w:hAnsi="Times New Roman" w:cs="Times New Roman"/>
          <w:sz w:val="24"/>
          <w:szCs w:val="24"/>
        </w:rPr>
        <w:t xml:space="preserve"> </w:t>
      </w:r>
      <w:r w:rsidR="000043DE">
        <w:rPr>
          <w:rFonts w:ascii="Times New Roman" w:hAnsi="Times New Roman" w:cs="Times New Roman"/>
          <w:sz w:val="24"/>
          <w:szCs w:val="24"/>
        </w:rPr>
        <w:t xml:space="preserve">to come into the Court </w:t>
      </w:r>
      <w:r w:rsidR="00F85F85">
        <w:rPr>
          <w:rFonts w:ascii="Times New Roman" w:hAnsi="Times New Roman" w:cs="Times New Roman"/>
          <w:sz w:val="24"/>
          <w:szCs w:val="24"/>
        </w:rPr>
        <w:t>biase</w:t>
      </w:r>
      <w:r w:rsidR="000043DE">
        <w:rPr>
          <w:rFonts w:ascii="Times New Roman" w:hAnsi="Times New Roman" w:cs="Times New Roman"/>
          <w:sz w:val="24"/>
          <w:szCs w:val="24"/>
        </w:rPr>
        <w:t>d</w:t>
      </w:r>
      <w:r w:rsidR="00F85F85">
        <w:rPr>
          <w:rFonts w:ascii="Times New Roman" w:hAnsi="Times New Roman" w:cs="Times New Roman"/>
          <w:sz w:val="24"/>
          <w:szCs w:val="24"/>
        </w:rPr>
        <w:t xml:space="preserve"> </w:t>
      </w:r>
      <w:r w:rsidR="000043DE">
        <w:rPr>
          <w:rFonts w:ascii="Times New Roman" w:hAnsi="Times New Roman" w:cs="Times New Roman"/>
          <w:sz w:val="24"/>
          <w:szCs w:val="24"/>
        </w:rPr>
        <w:t xml:space="preserve">against those who </w:t>
      </w:r>
      <w:r w:rsidR="00E07E30">
        <w:rPr>
          <w:rFonts w:ascii="Times New Roman" w:hAnsi="Times New Roman" w:cs="Times New Roman"/>
          <w:sz w:val="24"/>
          <w:szCs w:val="24"/>
        </w:rPr>
        <w:t>value</w:t>
      </w:r>
      <w:r w:rsidR="000043DE">
        <w:rPr>
          <w:rFonts w:ascii="Times New Roman" w:hAnsi="Times New Roman" w:cs="Times New Roman"/>
          <w:sz w:val="24"/>
          <w:szCs w:val="24"/>
        </w:rPr>
        <w:t xml:space="preserve"> freedom of choice regarding medical interventions including those who have sincerely held religious beliefs in this regard, and specifically showed </w:t>
      </w:r>
      <w:r w:rsidR="00504D60">
        <w:rPr>
          <w:rFonts w:ascii="Times New Roman" w:hAnsi="Times New Roman" w:cs="Times New Roman"/>
          <w:sz w:val="24"/>
          <w:szCs w:val="24"/>
        </w:rPr>
        <w:t xml:space="preserve">obvious </w:t>
      </w:r>
      <w:r w:rsidR="000043DE">
        <w:rPr>
          <w:rFonts w:ascii="Times New Roman" w:hAnsi="Times New Roman" w:cs="Times New Roman"/>
          <w:sz w:val="24"/>
          <w:szCs w:val="24"/>
        </w:rPr>
        <w:t xml:space="preserve">bias </w:t>
      </w:r>
      <w:r w:rsidR="00E22FD1">
        <w:rPr>
          <w:rFonts w:ascii="Times New Roman" w:hAnsi="Times New Roman" w:cs="Times New Roman"/>
          <w:sz w:val="24"/>
          <w:szCs w:val="24"/>
        </w:rPr>
        <w:t>against</w:t>
      </w:r>
      <w:r w:rsidR="000043DE">
        <w:rPr>
          <w:rFonts w:ascii="Times New Roman" w:hAnsi="Times New Roman" w:cs="Times New Roman"/>
          <w:sz w:val="24"/>
          <w:szCs w:val="24"/>
        </w:rPr>
        <w:t xml:space="preserve"> unvaccinated people in his comments on the record. At one point, </w:t>
      </w:r>
      <w:r w:rsidR="000B4781">
        <w:rPr>
          <w:rFonts w:ascii="Times New Roman" w:hAnsi="Times New Roman" w:cs="Times New Roman"/>
          <w:sz w:val="24"/>
          <w:szCs w:val="24"/>
        </w:rPr>
        <w:t>J</w:t>
      </w:r>
      <w:r w:rsidR="000043DE">
        <w:rPr>
          <w:rFonts w:ascii="Times New Roman" w:hAnsi="Times New Roman" w:cs="Times New Roman"/>
          <w:sz w:val="24"/>
          <w:szCs w:val="24"/>
        </w:rPr>
        <w:t xml:space="preserve">udge </w:t>
      </w:r>
      <w:r w:rsidR="000B4781">
        <w:rPr>
          <w:rFonts w:ascii="Times New Roman" w:hAnsi="Times New Roman" w:cs="Times New Roman"/>
          <w:sz w:val="24"/>
          <w:szCs w:val="24"/>
        </w:rPr>
        <w:t xml:space="preserve">Schulman </w:t>
      </w:r>
      <w:r w:rsidR="000043DE">
        <w:rPr>
          <w:rFonts w:ascii="Times New Roman" w:hAnsi="Times New Roman" w:cs="Times New Roman"/>
          <w:sz w:val="24"/>
          <w:szCs w:val="24"/>
        </w:rPr>
        <w:t>seemed t</w:t>
      </w:r>
      <w:r w:rsidR="000B4781">
        <w:rPr>
          <w:rFonts w:ascii="Times New Roman" w:hAnsi="Times New Roman" w:cs="Times New Roman"/>
          <w:sz w:val="24"/>
          <w:szCs w:val="24"/>
        </w:rPr>
        <w:t>o r</w:t>
      </w:r>
      <w:r w:rsidR="00F85F85">
        <w:rPr>
          <w:rFonts w:ascii="Times New Roman" w:hAnsi="Times New Roman" w:cs="Times New Roman"/>
          <w:sz w:val="24"/>
          <w:szCs w:val="24"/>
        </w:rPr>
        <w:t>epresent</w:t>
      </w:r>
      <w:r w:rsidR="000B4781">
        <w:rPr>
          <w:rFonts w:ascii="Times New Roman" w:hAnsi="Times New Roman" w:cs="Times New Roman"/>
          <w:sz w:val="24"/>
          <w:szCs w:val="24"/>
        </w:rPr>
        <w:t xml:space="preserve"> and attempt to prosecute on behalf of</w:t>
      </w:r>
      <w:r w:rsidR="00F85F85">
        <w:rPr>
          <w:rFonts w:ascii="Times New Roman" w:hAnsi="Times New Roman" w:cs="Times New Roman"/>
          <w:sz w:val="24"/>
          <w:szCs w:val="24"/>
        </w:rPr>
        <w:t xml:space="preserve"> the pharmaceutical</w:t>
      </w:r>
      <w:r w:rsidR="000043DE">
        <w:rPr>
          <w:rFonts w:ascii="Times New Roman" w:hAnsi="Times New Roman" w:cs="Times New Roman"/>
          <w:sz w:val="24"/>
          <w:szCs w:val="24"/>
        </w:rPr>
        <w:t>/vaccine</w:t>
      </w:r>
      <w:r w:rsidR="00F85F85">
        <w:rPr>
          <w:rFonts w:ascii="Times New Roman" w:hAnsi="Times New Roman" w:cs="Times New Roman"/>
          <w:sz w:val="24"/>
          <w:szCs w:val="24"/>
        </w:rPr>
        <w:t xml:space="preserve"> industry </w:t>
      </w:r>
      <w:r w:rsidR="000B4781">
        <w:rPr>
          <w:rFonts w:ascii="Times New Roman" w:hAnsi="Times New Roman" w:cs="Times New Roman"/>
          <w:sz w:val="24"/>
          <w:szCs w:val="24"/>
        </w:rPr>
        <w:t>quoting on the record a purely political (non-scientific) opinion</w:t>
      </w:r>
      <w:r w:rsidR="00F85F85">
        <w:rPr>
          <w:rFonts w:ascii="Times New Roman" w:hAnsi="Times New Roman" w:cs="Times New Roman"/>
          <w:sz w:val="24"/>
          <w:szCs w:val="24"/>
        </w:rPr>
        <w:t xml:space="preserve"> from the </w:t>
      </w:r>
      <w:r w:rsidR="004E2B58" w:rsidRPr="000043DE">
        <w:rPr>
          <w:rFonts w:ascii="Times New Roman" w:hAnsi="Times New Roman" w:cs="Times New Roman"/>
          <w:i/>
          <w:iCs/>
          <w:sz w:val="24"/>
          <w:szCs w:val="24"/>
        </w:rPr>
        <w:t xml:space="preserve">New York </w:t>
      </w:r>
      <w:r w:rsidR="000043DE" w:rsidRPr="000043D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E2B58" w:rsidRPr="000043DE">
        <w:rPr>
          <w:rFonts w:ascii="Times New Roman" w:hAnsi="Times New Roman" w:cs="Times New Roman"/>
          <w:i/>
          <w:iCs/>
          <w:sz w:val="24"/>
          <w:szCs w:val="24"/>
        </w:rPr>
        <w:t>ime</w:t>
      </w:r>
      <w:r w:rsidR="000B478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04D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B4781" w:rsidRPr="000B4781">
        <w:rPr>
          <w:rFonts w:ascii="Times New Roman" w:hAnsi="Times New Roman" w:cs="Times New Roman"/>
          <w:sz w:val="24"/>
          <w:szCs w:val="24"/>
        </w:rPr>
        <w:t xml:space="preserve"> though</w:t>
      </w:r>
      <w:r w:rsidR="000B4781">
        <w:rPr>
          <w:rFonts w:ascii="Times New Roman" w:hAnsi="Times New Roman" w:cs="Times New Roman"/>
          <w:sz w:val="24"/>
          <w:szCs w:val="24"/>
        </w:rPr>
        <w:t xml:space="preserve"> the Code of Judicial Ethics expressly prohibits judges from independently introducing any evidence or facts not properly presented</w:t>
      </w:r>
      <w:r w:rsidR="00E07E30">
        <w:rPr>
          <w:rFonts w:ascii="Times New Roman" w:hAnsi="Times New Roman" w:cs="Times New Roman"/>
          <w:sz w:val="24"/>
          <w:szCs w:val="24"/>
        </w:rPr>
        <w:t xml:space="preserve"> before the Court</w:t>
      </w:r>
      <w:r w:rsidR="000B4781">
        <w:rPr>
          <w:rFonts w:ascii="Times New Roman" w:hAnsi="Times New Roman" w:cs="Times New Roman"/>
          <w:sz w:val="24"/>
          <w:szCs w:val="24"/>
        </w:rPr>
        <w:t xml:space="preserve">, including information from the media. Further, Judge Schulman went so far as </w:t>
      </w:r>
      <w:r>
        <w:rPr>
          <w:rFonts w:ascii="Times New Roman" w:hAnsi="Times New Roman" w:cs="Times New Roman"/>
          <w:sz w:val="24"/>
          <w:szCs w:val="24"/>
        </w:rPr>
        <w:t>giving his medical opinion (</w:t>
      </w:r>
      <w:r w:rsidR="000B4781">
        <w:rPr>
          <w:rFonts w:ascii="Times New Roman" w:hAnsi="Times New Roman" w:cs="Times New Roman"/>
          <w:sz w:val="24"/>
          <w:szCs w:val="24"/>
        </w:rPr>
        <w:t>attempting to practice medi</w:t>
      </w:r>
      <w:r>
        <w:rPr>
          <w:rFonts w:ascii="Times New Roman" w:hAnsi="Times New Roman" w:cs="Times New Roman"/>
          <w:sz w:val="24"/>
          <w:szCs w:val="24"/>
        </w:rPr>
        <w:t xml:space="preserve">cine </w:t>
      </w:r>
      <w:r w:rsidR="000B4781">
        <w:rPr>
          <w:rFonts w:ascii="Times New Roman" w:hAnsi="Times New Roman" w:cs="Times New Roman"/>
          <w:sz w:val="24"/>
          <w:szCs w:val="24"/>
        </w:rPr>
        <w:t>from the bench</w:t>
      </w:r>
      <w:r>
        <w:rPr>
          <w:rFonts w:ascii="Times New Roman" w:hAnsi="Times New Roman" w:cs="Times New Roman"/>
          <w:sz w:val="24"/>
          <w:szCs w:val="24"/>
        </w:rPr>
        <w:t>)</w:t>
      </w:r>
      <w:r w:rsidR="000B4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an outlandish and patently false statement </w:t>
      </w:r>
      <w:r w:rsidR="000B4781">
        <w:rPr>
          <w:rFonts w:ascii="Times New Roman" w:hAnsi="Times New Roman" w:cs="Times New Roman"/>
          <w:sz w:val="24"/>
          <w:szCs w:val="24"/>
        </w:rPr>
        <w:t>on the record</w:t>
      </w:r>
      <w:r w:rsidR="00A67895">
        <w:rPr>
          <w:rFonts w:ascii="Times New Roman" w:hAnsi="Times New Roman" w:cs="Times New Roman"/>
          <w:sz w:val="24"/>
          <w:szCs w:val="24"/>
        </w:rPr>
        <w:t xml:space="preserve"> directed towards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A6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895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0B4781">
        <w:rPr>
          <w:rFonts w:ascii="Times New Roman" w:hAnsi="Times New Roman" w:cs="Times New Roman"/>
          <w:sz w:val="24"/>
          <w:szCs w:val="24"/>
        </w:rPr>
        <w:t>, “</w:t>
      </w:r>
      <w:r w:rsidRPr="00B902EE">
        <w:rPr>
          <w:rFonts w:ascii="Times New Roman" w:hAnsi="Times New Roman" w:cs="Times New Roman"/>
          <w:sz w:val="24"/>
          <w:szCs w:val="24"/>
        </w:rPr>
        <w:t xml:space="preserve">And if you're vaccinated, you won't infect anybody, sir” </w:t>
      </w:r>
      <w:r>
        <w:rPr>
          <w:rFonts w:ascii="Times New Roman" w:hAnsi="Times New Roman" w:cs="Times New Roman"/>
          <w:sz w:val="24"/>
          <w:szCs w:val="24"/>
        </w:rPr>
        <w:t>(found o</w:t>
      </w:r>
      <w:r w:rsidRPr="00B902EE">
        <w:rPr>
          <w:rFonts w:ascii="Times New Roman" w:hAnsi="Times New Roman" w:cs="Times New Roman"/>
          <w:sz w:val="24"/>
          <w:szCs w:val="24"/>
        </w:rPr>
        <w:t xml:space="preserve">n </w:t>
      </w:r>
      <w:r w:rsidR="00E07E30">
        <w:rPr>
          <w:rFonts w:ascii="Times New Roman" w:hAnsi="Times New Roman" w:cs="Times New Roman"/>
          <w:sz w:val="24"/>
          <w:szCs w:val="24"/>
        </w:rPr>
        <w:t xml:space="preserve">court transcript </w:t>
      </w:r>
      <w:r w:rsidRPr="00B902EE">
        <w:rPr>
          <w:rFonts w:ascii="Times New Roman" w:hAnsi="Times New Roman" w:cs="Times New Roman"/>
          <w:sz w:val="24"/>
          <w:szCs w:val="24"/>
        </w:rPr>
        <w:t xml:space="preserve">page 20, </w:t>
      </w:r>
      <w:r w:rsidR="00E07E30">
        <w:rPr>
          <w:rFonts w:ascii="Times New Roman" w:hAnsi="Times New Roman" w:cs="Times New Roman"/>
          <w:sz w:val="24"/>
          <w:szCs w:val="24"/>
        </w:rPr>
        <w:t>l</w:t>
      </w:r>
      <w:r w:rsidRPr="00B902EE">
        <w:rPr>
          <w:rFonts w:ascii="Times New Roman" w:hAnsi="Times New Roman" w:cs="Times New Roman"/>
          <w:sz w:val="24"/>
          <w:szCs w:val="24"/>
        </w:rPr>
        <w:t xml:space="preserve">ine 28 and page 21, </w:t>
      </w:r>
      <w:r w:rsidR="00E07E30">
        <w:rPr>
          <w:rFonts w:ascii="Times New Roman" w:hAnsi="Times New Roman" w:cs="Times New Roman"/>
          <w:sz w:val="24"/>
          <w:szCs w:val="24"/>
        </w:rPr>
        <w:t>l</w:t>
      </w:r>
      <w:r w:rsidRPr="00B902EE">
        <w:rPr>
          <w:rFonts w:ascii="Times New Roman" w:hAnsi="Times New Roman" w:cs="Times New Roman"/>
          <w:sz w:val="24"/>
          <w:szCs w:val="24"/>
        </w:rPr>
        <w:t>ine 29</w:t>
      </w:r>
      <w:r>
        <w:rPr>
          <w:rFonts w:ascii="Times New Roman" w:hAnsi="Times New Roman" w:cs="Times New Roman"/>
          <w:sz w:val="24"/>
          <w:szCs w:val="24"/>
        </w:rPr>
        <w:t>). These examples demonstrate clear bias</w:t>
      </w:r>
      <w:r w:rsidR="00E07E30">
        <w:rPr>
          <w:rFonts w:ascii="Times New Roman" w:hAnsi="Times New Roman" w:cs="Times New Roman"/>
          <w:sz w:val="24"/>
          <w:szCs w:val="24"/>
        </w:rPr>
        <w:t xml:space="preserve"> on the part of Judge Schulman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2F9D3B" w14:textId="77777777" w:rsidR="007347E6" w:rsidRDefault="007347E6" w:rsidP="007347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72D90" w14:textId="44A15667" w:rsidR="00E94652" w:rsidRDefault="00BE404A" w:rsidP="00BE40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652">
        <w:rPr>
          <w:rFonts w:ascii="Times New Roman" w:hAnsi="Times New Roman" w:cs="Times New Roman"/>
          <w:b/>
          <w:bCs/>
          <w:sz w:val="24"/>
          <w:szCs w:val="24"/>
        </w:rPr>
        <w:t>#7 - Non-</w:t>
      </w:r>
      <w:r w:rsidR="00F8688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94652">
        <w:rPr>
          <w:rFonts w:ascii="Times New Roman" w:hAnsi="Times New Roman" w:cs="Times New Roman"/>
          <w:b/>
          <w:bCs/>
          <w:sz w:val="24"/>
          <w:szCs w:val="24"/>
        </w:rPr>
        <w:t>erformance of Judicial Functions</w:t>
      </w:r>
    </w:p>
    <w:p w14:paraId="2BABBB50" w14:textId="4C73A483" w:rsidR="00E94652" w:rsidRPr="00F8688F" w:rsidRDefault="00F8688F" w:rsidP="00F8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Schulman v</w:t>
      </w:r>
      <w:r w:rsidR="00E94652" w:rsidRPr="00F8688F">
        <w:rPr>
          <w:rFonts w:ascii="Times New Roman" w:hAnsi="Times New Roman" w:cs="Times New Roman"/>
          <w:sz w:val="24"/>
          <w:szCs w:val="24"/>
        </w:rPr>
        <w:t xml:space="preserve">iolated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94652" w:rsidRPr="00F8688F">
        <w:rPr>
          <w:rFonts w:ascii="Times New Roman" w:hAnsi="Times New Roman" w:cs="Times New Roman"/>
          <w:sz w:val="24"/>
          <w:szCs w:val="24"/>
        </w:rPr>
        <w:t xml:space="preserve">ules of </w:t>
      </w:r>
      <w:r>
        <w:rPr>
          <w:rFonts w:ascii="Times New Roman" w:hAnsi="Times New Roman" w:cs="Times New Roman"/>
          <w:sz w:val="24"/>
          <w:szCs w:val="24"/>
        </w:rPr>
        <w:t>Judicial P</w:t>
      </w:r>
      <w:r w:rsidR="00E94652" w:rsidRPr="00F8688F">
        <w:rPr>
          <w:rFonts w:ascii="Times New Roman" w:hAnsi="Times New Roman" w:cs="Times New Roman"/>
          <w:sz w:val="24"/>
          <w:szCs w:val="24"/>
        </w:rPr>
        <w:t>rocedure in</w:t>
      </w:r>
      <w:r>
        <w:rPr>
          <w:rFonts w:ascii="Times New Roman" w:hAnsi="Times New Roman" w:cs="Times New Roman"/>
          <w:sz w:val="24"/>
          <w:szCs w:val="24"/>
        </w:rPr>
        <w:t>cluding</w:t>
      </w:r>
      <w:r w:rsidR="00E94652" w:rsidRPr="00F8688F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763DC945" w14:textId="0563735D" w:rsidR="00E94652" w:rsidRPr="00B902EE" w:rsidRDefault="00205545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swear in</w:t>
      </w:r>
      <w:r w:rsidR="00F86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A67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895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A67895">
        <w:rPr>
          <w:rFonts w:ascii="Times New Roman" w:hAnsi="Times New Roman" w:cs="Times New Roman"/>
          <w:sz w:val="24"/>
          <w:szCs w:val="24"/>
        </w:rPr>
        <w:t xml:space="preserve"> </w:t>
      </w:r>
      <w:r w:rsidR="00F8688F">
        <w:rPr>
          <w:rFonts w:ascii="Times New Roman" w:hAnsi="Times New Roman" w:cs="Times New Roman"/>
          <w:sz w:val="24"/>
          <w:szCs w:val="24"/>
        </w:rPr>
        <w:t>at the beginning of the hearing</w:t>
      </w:r>
    </w:p>
    <w:p w14:paraId="3B5F5AC5" w14:textId="6D01C22E" w:rsidR="00E94652" w:rsidRPr="00B902EE" w:rsidRDefault="00205545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Dismissed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952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Qwist’s</w:t>
      </w:r>
      <w:proofErr w:type="spellEnd"/>
      <w:r w:rsidR="0095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 reporter even after</w:t>
      </w:r>
      <w:r w:rsidR="00952CF4">
        <w:rPr>
          <w:rFonts w:ascii="Times New Roman" w:hAnsi="Times New Roman" w:cs="Times New Roman"/>
          <w:sz w:val="24"/>
          <w:szCs w:val="24"/>
        </w:rPr>
        <w:t xml:space="preserve"> being told that the court reporter had already been paid for the appearance (so a cost had already been incurred by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952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952CF4">
        <w:rPr>
          <w:rFonts w:ascii="Times New Roman" w:hAnsi="Times New Roman" w:cs="Times New Roman"/>
          <w:sz w:val="24"/>
          <w:szCs w:val="24"/>
        </w:rPr>
        <w:t>)</w:t>
      </w:r>
      <w:r w:rsidR="00A10BF4">
        <w:rPr>
          <w:rFonts w:ascii="Times New Roman" w:hAnsi="Times New Roman" w:cs="Times New Roman"/>
          <w:sz w:val="24"/>
          <w:szCs w:val="24"/>
        </w:rPr>
        <w:t>.</w:t>
      </w:r>
    </w:p>
    <w:p w14:paraId="542A1766" w14:textId="0ADDC2B5" w:rsidR="00E94652" w:rsidRPr="00B902EE" w:rsidRDefault="00E94652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02EE">
        <w:rPr>
          <w:rFonts w:ascii="Times New Roman" w:hAnsi="Times New Roman" w:cs="Times New Roman"/>
          <w:sz w:val="24"/>
          <w:szCs w:val="24"/>
        </w:rPr>
        <w:t>Referr</w:t>
      </w:r>
      <w:r w:rsidR="00A10BF4">
        <w:rPr>
          <w:rFonts w:ascii="Times New Roman" w:hAnsi="Times New Roman" w:cs="Times New Roman"/>
          <w:sz w:val="24"/>
          <w:szCs w:val="24"/>
        </w:rPr>
        <w:t>ed</w:t>
      </w:r>
      <w:r w:rsidRPr="00B902EE">
        <w:rPr>
          <w:rFonts w:ascii="Times New Roman" w:hAnsi="Times New Roman" w:cs="Times New Roman"/>
          <w:sz w:val="24"/>
          <w:szCs w:val="24"/>
        </w:rPr>
        <w:t xml:space="preserve"> to </w:t>
      </w:r>
      <w:r w:rsidR="00A10BF4">
        <w:rPr>
          <w:rFonts w:ascii="Times New Roman" w:hAnsi="Times New Roman" w:cs="Times New Roman"/>
          <w:sz w:val="24"/>
          <w:szCs w:val="24"/>
        </w:rPr>
        <w:t xml:space="preserve">a </w:t>
      </w:r>
      <w:r w:rsidR="00C22632">
        <w:rPr>
          <w:rFonts w:ascii="Times New Roman" w:hAnsi="Times New Roman" w:cs="Times New Roman"/>
          <w:sz w:val="24"/>
          <w:szCs w:val="24"/>
        </w:rPr>
        <w:t xml:space="preserve">previous </w:t>
      </w:r>
      <w:r w:rsidRPr="00B902EE">
        <w:rPr>
          <w:rFonts w:ascii="Times New Roman" w:hAnsi="Times New Roman" w:cs="Times New Roman"/>
          <w:sz w:val="24"/>
          <w:szCs w:val="24"/>
        </w:rPr>
        <w:t xml:space="preserve">case </w:t>
      </w:r>
      <w:proofErr w:type="spellStart"/>
      <w:r w:rsidR="00952CF4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A1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BF4">
        <w:rPr>
          <w:rFonts w:ascii="Times New Roman" w:hAnsi="Times New Roman" w:cs="Times New Roman"/>
          <w:sz w:val="24"/>
          <w:szCs w:val="24"/>
        </w:rPr>
        <w:t>Q</w:t>
      </w:r>
      <w:r w:rsidR="0065232C">
        <w:rPr>
          <w:rFonts w:ascii="Times New Roman" w:hAnsi="Times New Roman" w:cs="Times New Roman"/>
          <w:sz w:val="24"/>
          <w:szCs w:val="24"/>
        </w:rPr>
        <w:t>w</w:t>
      </w:r>
      <w:r w:rsidR="00A10BF4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952CF4">
        <w:rPr>
          <w:rFonts w:ascii="Times New Roman" w:hAnsi="Times New Roman" w:cs="Times New Roman"/>
          <w:sz w:val="24"/>
          <w:szCs w:val="24"/>
        </w:rPr>
        <w:t xml:space="preserve"> had</w:t>
      </w:r>
      <w:r w:rsidR="00C22632">
        <w:rPr>
          <w:rFonts w:ascii="Times New Roman" w:hAnsi="Times New Roman" w:cs="Times New Roman"/>
          <w:sz w:val="24"/>
          <w:szCs w:val="24"/>
        </w:rPr>
        <w:t xml:space="preserve"> brought before the </w:t>
      </w:r>
      <w:r w:rsidR="00952CF4">
        <w:rPr>
          <w:rFonts w:ascii="Times New Roman" w:hAnsi="Times New Roman" w:cs="Times New Roman"/>
          <w:sz w:val="24"/>
          <w:szCs w:val="24"/>
        </w:rPr>
        <w:t>C</w:t>
      </w:r>
      <w:r w:rsidR="00C22632">
        <w:rPr>
          <w:rFonts w:ascii="Times New Roman" w:hAnsi="Times New Roman" w:cs="Times New Roman"/>
          <w:sz w:val="24"/>
          <w:szCs w:val="24"/>
        </w:rPr>
        <w:t xml:space="preserve">ourt </w:t>
      </w:r>
      <w:r w:rsidR="00952CF4">
        <w:rPr>
          <w:rFonts w:ascii="Times New Roman" w:hAnsi="Times New Roman" w:cs="Times New Roman"/>
          <w:sz w:val="24"/>
          <w:szCs w:val="24"/>
        </w:rPr>
        <w:t xml:space="preserve">though </w:t>
      </w:r>
      <w:r w:rsidR="00A10BF4">
        <w:rPr>
          <w:rFonts w:ascii="Times New Roman" w:hAnsi="Times New Roman" w:cs="Times New Roman"/>
          <w:sz w:val="24"/>
          <w:szCs w:val="24"/>
        </w:rPr>
        <w:t>it did not have any bearing on the current case</w:t>
      </w:r>
    </w:p>
    <w:p w14:paraId="19E3B9DC" w14:textId="7C3EF218" w:rsidR="00BE404A" w:rsidRDefault="00952CF4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Attempted to represent</w:t>
      </w:r>
      <w:r w:rsidR="00D62D65">
        <w:rPr>
          <w:rFonts w:ascii="Times New Roman" w:hAnsi="Times New Roman" w:cs="Times New Roman"/>
          <w:sz w:val="24"/>
          <w:szCs w:val="24"/>
        </w:rPr>
        <w:t xml:space="preserve"> “The City and County of San Francisco” (corporate entity)</w:t>
      </w:r>
      <w:r>
        <w:rPr>
          <w:rFonts w:ascii="Times New Roman" w:hAnsi="Times New Roman" w:cs="Times New Roman"/>
          <w:sz w:val="24"/>
          <w:szCs w:val="24"/>
        </w:rPr>
        <w:t xml:space="preserve"> and l</w:t>
      </w:r>
      <w:r w:rsidR="00E94652" w:rsidRPr="00B902EE">
        <w:rPr>
          <w:rFonts w:ascii="Times New Roman" w:hAnsi="Times New Roman" w:cs="Times New Roman"/>
          <w:sz w:val="24"/>
          <w:szCs w:val="24"/>
        </w:rPr>
        <w:t>itigat</w:t>
      </w:r>
      <w:r w:rsidR="00A10BF4">
        <w:rPr>
          <w:rFonts w:ascii="Times New Roman" w:hAnsi="Times New Roman" w:cs="Times New Roman"/>
          <w:sz w:val="24"/>
          <w:szCs w:val="24"/>
        </w:rPr>
        <w:t>e on</w:t>
      </w:r>
      <w:r w:rsidR="00D62D65">
        <w:rPr>
          <w:rFonts w:ascii="Times New Roman" w:hAnsi="Times New Roman" w:cs="Times New Roman"/>
          <w:sz w:val="24"/>
          <w:szCs w:val="24"/>
        </w:rPr>
        <w:t xml:space="preserve"> </w:t>
      </w:r>
      <w:r w:rsidR="00A10BF4">
        <w:rPr>
          <w:rFonts w:ascii="Times New Roman" w:hAnsi="Times New Roman" w:cs="Times New Roman"/>
          <w:sz w:val="24"/>
          <w:szCs w:val="24"/>
        </w:rPr>
        <w:t xml:space="preserve">behalf </w:t>
      </w:r>
      <w:r w:rsidR="00D62D65">
        <w:rPr>
          <w:rFonts w:ascii="Times New Roman" w:hAnsi="Times New Roman" w:cs="Times New Roman"/>
          <w:sz w:val="24"/>
          <w:szCs w:val="24"/>
        </w:rPr>
        <w:t xml:space="preserve">of The City </w:t>
      </w:r>
      <w:r w:rsidR="00C22632">
        <w:rPr>
          <w:rFonts w:ascii="Times New Roman" w:hAnsi="Times New Roman" w:cs="Times New Roman"/>
          <w:sz w:val="24"/>
          <w:szCs w:val="24"/>
        </w:rPr>
        <w:t>from the bench</w:t>
      </w:r>
    </w:p>
    <w:p w14:paraId="71EF9D5D" w14:textId="588674AB" w:rsidR="00C22632" w:rsidRDefault="00952CF4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Dispensed medical opinion (p</w:t>
      </w:r>
      <w:r w:rsidR="00C22632">
        <w:rPr>
          <w:rFonts w:ascii="Times New Roman" w:hAnsi="Times New Roman" w:cs="Times New Roman"/>
          <w:sz w:val="24"/>
          <w:szCs w:val="24"/>
        </w:rPr>
        <w:t>ractic</w:t>
      </w:r>
      <w:r>
        <w:rPr>
          <w:rFonts w:ascii="Times New Roman" w:hAnsi="Times New Roman" w:cs="Times New Roman"/>
          <w:sz w:val="24"/>
          <w:szCs w:val="24"/>
        </w:rPr>
        <w:t>ed</w:t>
      </w:r>
      <w:r w:rsidR="00C22632">
        <w:rPr>
          <w:rFonts w:ascii="Times New Roman" w:hAnsi="Times New Roman" w:cs="Times New Roman"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A10BF4">
        <w:rPr>
          <w:rFonts w:ascii="Times New Roman" w:hAnsi="Times New Roman" w:cs="Times New Roman"/>
          <w:sz w:val="24"/>
          <w:szCs w:val="24"/>
        </w:rPr>
        <w:t xml:space="preserve"> </w:t>
      </w:r>
      <w:r w:rsidR="00C22632">
        <w:rPr>
          <w:rFonts w:ascii="Times New Roman" w:hAnsi="Times New Roman" w:cs="Times New Roman"/>
          <w:sz w:val="24"/>
          <w:szCs w:val="24"/>
        </w:rPr>
        <w:t>from the bench</w:t>
      </w:r>
    </w:p>
    <w:p w14:paraId="259AE8D7" w14:textId="103BE5E0" w:rsidR="00C22632" w:rsidRDefault="00A10BF4" w:rsidP="00F8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Dispensed </w:t>
      </w:r>
      <w:r w:rsidR="00C22632">
        <w:rPr>
          <w:rFonts w:ascii="Times New Roman" w:hAnsi="Times New Roman" w:cs="Times New Roman"/>
          <w:sz w:val="24"/>
          <w:szCs w:val="24"/>
        </w:rPr>
        <w:t xml:space="preserve">public health policy </w:t>
      </w:r>
      <w:r>
        <w:rPr>
          <w:rFonts w:ascii="Times New Roman" w:hAnsi="Times New Roman" w:cs="Times New Roman"/>
          <w:sz w:val="24"/>
          <w:szCs w:val="24"/>
        </w:rPr>
        <w:t xml:space="preserve">opinions </w:t>
      </w:r>
      <w:r w:rsidR="00C22632">
        <w:rPr>
          <w:rFonts w:ascii="Times New Roman" w:hAnsi="Times New Roman" w:cs="Times New Roman"/>
          <w:sz w:val="24"/>
          <w:szCs w:val="24"/>
        </w:rPr>
        <w:t>from the bench</w:t>
      </w:r>
    </w:p>
    <w:p w14:paraId="0398F6AF" w14:textId="77777777" w:rsidR="00E94652" w:rsidRPr="00E94652" w:rsidRDefault="00E94652" w:rsidP="00E9465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B811B5" w14:textId="4C99DA4A" w:rsidR="00330CD7" w:rsidRDefault="004A11BD" w:rsidP="00952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CF4">
        <w:rPr>
          <w:rFonts w:ascii="Times New Roman" w:hAnsi="Times New Roman" w:cs="Times New Roman"/>
          <w:sz w:val="24"/>
          <w:szCs w:val="24"/>
        </w:rPr>
        <w:t xml:space="preserve">Judge Schulman did not demonstrate that he </w:t>
      </w:r>
      <w:r w:rsidR="00330CD7">
        <w:rPr>
          <w:rFonts w:ascii="Times New Roman" w:hAnsi="Times New Roman" w:cs="Times New Roman"/>
          <w:sz w:val="24"/>
          <w:szCs w:val="24"/>
        </w:rPr>
        <w:t xml:space="preserve">had sufficiently reviewed the </w:t>
      </w:r>
      <w:r w:rsidRPr="00952CF4">
        <w:rPr>
          <w:rFonts w:ascii="Times New Roman" w:hAnsi="Times New Roman" w:cs="Times New Roman"/>
          <w:sz w:val="24"/>
          <w:szCs w:val="24"/>
        </w:rPr>
        <w:t>paperwork</w:t>
      </w:r>
      <w:r w:rsidR="00330CD7">
        <w:rPr>
          <w:rFonts w:ascii="Times New Roman" w:hAnsi="Times New Roman" w:cs="Times New Roman"/>
          <w:sz w:val="24"/>
          <w:szCs w:val="24"/>
        </w:rPr>
        <w:t xml:space="preserve"> filed by </w:t>
      </w:r>
      <w:proofErr w:type="spellStart"/>
      <w:r w:rsidR="00330CD7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330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CD7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330CD7">
        <w:rPr>
          <w:rFonts w:ascii="Times New Roman" w:hAnsi="Times New Roman" w:cs="Times New Roman"/>
          <w:sz w:val="24"/>
          <w:szCs w:val="24"/>
        </w:rPr>
        <w:t xml:space="preserve"> </w:t>
      </w:r>
      <w:r w:rsidR="00A10BF4" w:rsidRPr="00952CF4">
        <w:rPr>
          <w:rFonts w:ascii="Times New Roman" w:hAnsi="Times New Roman" w:cs="Times New Roman"/>
          <w:sz w:val="24"/>
          <w:szCs w:val="24"/>
        </w:rPr>
        <w:t>a</w:t>
      </w:r>
      <w:r w:rsidR="00330CD7">
        <w:rPr>
          <w:rFonts w:ascii="Times New Roman" w:hAnsi="Times New Roman" w:cs="Times New Roman"/>
          <w:sz w:val="24"/>
          <w:szCs w:val="24"/>
        </w:rPr>
        <w:t xml:space="preserve">nd </w:t>
      </w:r>
      <w:r w:rsidR="006114EF" w:rsidRPr="00952CF4">
        <w:rPr>
          <w:rFonts w:ascii="Times New Roman" w:hAnsi="Times New Roman" w:cs="Times New Roman"/>
          <w:sz w:val="24"/>
          <w:szCs w:val="24"/>
        </w:rPr>
        <w:t>show</w:t>
      </w:r>
      <w:r w:rsidR="00A10BF4" w:rsidRPr="00952CF4">
        <w:rPr>
          <w:rFonts w:ascii="Times New Roman" w:hAnsi="Times New Roman" w:cs="Times New Roman"/>
          <w:sz w:val="24"/>
          <w:szCs w:val="24"/>
        </w:rPr>
        <w:t>ed</w:t>
      </w:r>
      <w:r w:rsidR="006114EF" w:rsidRPr="00952CF4">
        <w:rPr>
          <w:rFonts w:ascii="Times New Roman" w:hAnsi="Times New Roman" w:cs="Times New Roman"/>
          <w:sz w:val="24"/>
          <w:szCs w:val="24"/>
        </w:rPr>
        <w:t xml:space="preserve"> a fundamental lack of </w:t>
      </w:r>
      <w:r w:rsidRPr="00952CF4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="006114EF" w:rsidRPr="00952CF4">
        <w:rPr>
          <w:rFonts w:ascii="Times New Roman" w:hAnsi="Times New Roman" w:cs="Times New Roman"/>
          <w:sz w:val="24"/>
          <w:szCs w:val="24"/>
        </w:rPr>
        <w:t xml:space="preserve">the </w:t>
      </w:r>
      <w:r w:rsidR="00330CD7">
        <w:rPr>
          <w:rFonts w:ascii="Times New Roman" w:hAnsi="Times New Roman" w:cs="Times New Roman"/>
          <w:sz w:val="24"/>
          <w:szCs w:val="24"/>
        </w:rPr>
        <w:t>matter before the Court</w:t>
      </w:r>
      <w:r w:rsidR="00A10BF4" w:rsidRPr="00952C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74BFD" w14:textId="77777777" w:rsidR="00330CD7" w:rsidRDefault="00330CD7" w:rsidP="00952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42F02" w14:textId="4BE9B4CA" w:rsidR="004A11BD" w:rsidRPr="00A10BF4" w:rsidRDefault="00330CD7" w:rsidP="00330C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Throughout the ex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hearing, Judge Schulman continually referenced “The City and County of San Francisco” as the “defendant” in the case, though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Eigil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the only party before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Court and he was seeking injunctive relief against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Isen</w:t>
      </w:r>
      <w:proofErr w:type="spellEnd"/>
      <w:r>
        <w:rPr>
          <w:rFonts w:ascii="Times New Roman" w:hAnsi="Times New Roman" w:cs="Times New Roman"/>
          <w:sz w:val="24"/>
          <w:szCs w:val="24"/>
        </w:rPr>
        <w:t>, Director of Human Resources for the City and County of San Francisco, in her personal/private capacity. Judge Schulman concluded</w:t>
      </w:r>
      <w:r w:rsidR="004A11BD" w:rsidRPr="00A10BF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A11BD" w:rsidRPr="00A10BF4">
        <w:rPr>
          <w:rFonts w:ascii="Times New Roman" w:hAnsi="Times New Roman" w:cs="Times New Roman"/>
          <w:sz w:val="24"/>
          <w:szCs w:val="24"/>
        </w:rPr>
        <w:t>age 20, line 1</w:t>
      </w:r>
      <w:r>
        <w:rPr>
          <w:rFonts w:ascii="Times New Roman" w:hAnsi="Times New Roman" w:cs="Times New Roman"/>
          <w:sz w:val="24"/>
          <w:szCs w:val="24"/>
        </w:rPr>
        <w:t xml:space="preserve">1 of the court transcript, </w:t>
      </w:r>
      <w:r w:rsidR="004A11BD" w:rsidRPr="00A10BF4">
        <w:rPr>
          <w:rFonts w:ascii="Times New Roman" w:hAnsi="Times New Roman" w:cs="Times New Roman"/>
          <w:sz w:val="24"/>
          <w:szCs w:val="24"/>
        </w:rPr>
        <w:t xml:space="preserve">“So for all of those reasons, but particularly the basic procedural failing -- of failing to give </w:t>
      </w:r>
      <w:r w:rsidR="004A11BD" w:rsidRPr="00A1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proofErr w:type="gramStart"/>
      <w:r w:rsidR="004A11BD" w:rsidRPr="00A10B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City</w:t>
      </w:r>
      <w:proofErr w:type="gramEnd"/>
      <w:r w:rsidR="004A11BD" w:rsidRPr="00A10BF4">
        <w:rPr>
          <w:rFonts w:ascii="Times New Roman" w:hAnsi="Times New Roman" w:cs="Times New Roman"/>
          <w:sz w:val="24"/>
          <w:szCs w:val="24"/>
        </w:rPr>
        <w:t xml:space="preserve"> [emphasis mine] notice and an opportunity to be heard, I'm denying this emergency request for injunctive relief or any other lawful remedy.</w:t>
      </w:r>
      <w:r w:rsidR="00F7423D">
        <w:rPr>
          <w:rFonts w:ascii="Times New Roman" w:hAnsi="Times New Roman" w:cs="Times New Roman"/>
          <w:sz w:val="24"/>
          <w:szCs w:val="24"/>
        </w:rPr>
        <w:t>”</w:t>
      </w:r>
      <w:r w:rsidR="00F85748">
        <w:rPr>
          <w:rFonts w:ascii="Times New Roman" w:hAnsi="Times New Roman" w:cs="Times New Roman"/>
          <w:sz w:val="24"/>
          <w:szCs w:val="24"/>
        </w:rPr>
        <w:t xml:space="preserve"> </w:t>
      </w:r>
      <w:r w:rsidR="00F7423D">
        <w:rPr>
          <w:rFonts w:ascii="Times New Roman" w:hAnsi="Times New Roman" w:cs="Times New Roman"/>
          <w:sz w:val="24"/>
          <w:szCs w:val="24"/>
        </w:rPr>
        <w:t>However, t</w:t>
      </w:r>
      <w:r w:rsidR="00F85748">
        <w:rPr>
          <w:rFonts w:ascii="Times New Roman" w:hAnsi="Times New Roman" w:cs="Times New Roman"/>
          <w:sz w:val="24"/>
          <w:szCs w:val="24"/>
        </w:rPr>
        <w:t xml:space="preserve">he City </w:t>
      </w:r>
      <w:r w:rsidR="00D62D65">
        <w:rPr>
          <w:rFonts w:ascii="Times New Roman" w:hAnsi="Times New Roman" w:cs="Times New Roman"/>
          <w:sz w:val="24"/>
          <w:szCs w:val="24"/>
        </w:rPr>
        <w:t xml:space="preserve">(a corporate entity) </w:t>
      </w:r>
      <w:r w:rsidR="00F85748">
        <w:rPr>
          <w:rFonts w:ascii="Times New Roman" w:hAnsi="Times New Roman" w:cs="Times New Roman"/>
          <w:sz w:val="24"/>
          <w:szCs w:val="24"/>
        </w:rPr>
        <w:t>was not a party to the matter</w:t>
      </w:r>
      <w:r w:rsidR="00D62D65">
        <w:rPr>
          <w:rFonts w:ascii="Times New Roman" w:hAnsi="Times New Roman" w:cs="Times New Roman"/>
          <w:sz w:val="24"/>
          <w:szCs w:val="24"/>
        </w:rPr>
        <w:t>.  The o</w:t>
      </w:r>
      <w:r w:rsidR="00F85748">
        <w:rPr>
          <w:rFonts w:ascii="Times New Roman" w:hAnsi="Times New Roman" w:cs="Times New Roman"/>
          <w:sz w:val="24"/>
          <w:szCs w:val="24"/>
        </w:rPr>
        <w:t>nly</w:t>
      </w:r>
      <w:r w:rsidR="00D844B5">
        <w:rPr>
          <w:rFonts w:ascii="Times New Roman" w:hAnsi="Times New Roman" w:cs="Times New Roman"/>
          <w:sz w:val="24"/>
          <w:szCs w:val="24"/>
        </w:rPr>
        <w:t xml:space="preserve"> </w:t>
      </w:r>
      <w:r w:rsidR="00D62D65">
        <w:rPr>
          <w:rFonts w:ascii="Times New Roman" w:hAnsi="Times New Roman" w:cs="Times New Roman"/>
          <w:sz w:val="24"/>
          <w:szCs w:val="24"/>
        </w:rPr>
        <w:t>party personally involved was</w:t>
      </w:r>
      <w:r w:rsidR="00F85748">
        <w:rPr>
          <w:rFonts w:ascii="Times New Roman" w:hAnsi="Times New Roman" w:cs="Times New Roman"/>
          <w:sz w:val="24"/>
          <w:szCs w:val="24"/>
        </w:rPr>
        <w:t xml:space="preserve"> Carol </w:t>
      </w:r>
      <w:proofErr w:type="spellStart"/>
      <w:r w:rsidR="00F85748">
        <w:rPr>
          <w:rFonts w:ascii="Times New Roman" w:hAnsi="Times New Roman" w:cs="Times New Roman"/>
          <w:sz w:val="24"/>
          <w:szCs w:val="24"/>
        </w:rPr>
        <w:t>Isen</w:t>
      </w:r>
      <w:proofErr w:type="spellEnd"/>
      <w:r w:rsidR="00F85748">
        <w:rPr>
          <w:rFonts w:ascii="Times New Roman" w:hAnsi="Times New Roman" w:cs="Times New Roman"/>
          <w:sz w:val="24"/>
          <w:szCs w:val="24"/>
        </w:rPr>
        <w:t xml:space="preserve">, who had been given proper notice and reasonable opportunity </w:t>
      </w:r>
      <w:r w:rsidR="00D62D65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D62D65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D6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D65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D62D65">
        <w:rPr>
          <w:rFonts w:ascii="Times New Roman" w:hAnsi="Times New Roman" w:cs="Times New Roman"/>
          <w:sz w:val="24"/>
          <w:szCs w:val="24"/>
        </w:rPr>
        <w:t xml:space="preserve"> </w:t>
      </w:r>
      <w:r w:rsidR="00F85748">
        <w:rPr>
          <w:rFonts w:ascii="Times New Roman" w:hAnsi="Times New Roman" w:cs="Times New Roman"/>
          <w:sz w:val="24"/>
          <w:szCs w:val="24"/>
        </w:rPr>
        <w:t xml:space="preserve">to respond prior to the hearing yet </w:t>
      </w:r>
      <w:r w:rsidR="00125F17">
        <w:rPr>
          <w:rFonts w:ascii="Times New Roman" w:hAnsi="Times New Roman" w:cs="Times New Roman"/>
          <w:sz w:val="24"/>
          <w:szCs w:val="24"/>
        </w:rPr>
        <w:t xml:space="preserve">she </w:t>
      </w:r>
      <w:r w:rsidR="00F85748">
        <w:rPr>
          <w:rFonts w:ascii="Times New Roman" w:hAnsi="Times New Roman" w:cs="Times New Roman"/>
          <w:sz w:val="24"/>
          <w:szCs w:val="24"/>
        </w:rPr>
        <w:t>chose to abdicate her duty and stand mute.</w:t>
      </w:r>
    </w:p>
    <w:p w14:paraId="2A277973" w14:textId="77777777" w:rsidR="004A11BD" w:rsidRDefault="004A11BD" w:rsidP="004A1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9CDC4" w14:textId="76EAC481" w:rsidR="00BE404A" w:rsidRPr="001C24A9" w:rsidRDefault="009A504A" w:rsidP="001C24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Schulman disregarded</w:t>
      </w:r>
      <w:r w:rsidR="001C24A9">
        <w:rPr>
          <w:rFonts w:ascii="Times New Roman" w:hAnsi="Times New Roman" w:cs="Times New Roman"/>
          <w:sz w:val="24"/>
          <w:szCs w:val="24"/>
        </w:rPr>
        <w:t xml:space="preserve"> </w:t>
      </w:r>
      <w:r w:rsidR="00BE404A" w:rsidRPr="00F85748">
        <w:rPr>
          <w:rFonts w:ascii="Times New Roman" w:hAnsi="Times New Roman" w:cs="Times New Roman"/>
          <w:sz w:val="24"/>
          <w:szCs w:val="24"/>
        </w:rPr>
        <w:t>the authority of Supreme Court decision</w:t>
      </w:r>
      <w:r w:rsidR="00E94652" w:rsidRPr="00F85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regarding ex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hearings </w:t>
      </w:r>
      <w:r w:rsidR="00E94652" w:rsidRPr="00F8574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E08DB" w:rsidRPr="009A504A">
        <w:rPr>
          <w:rFonts w:ascii="Times New Roman" w:hAnsi="Times New Roman" w:cs="Times New Roman"/>
          <w:i/>
          <w:iCs/>
          <w:sz w:val="24"/>
          <w:szCs w:val="24"/>
          <w:u w:val="single"/>
        </w:rPr>
        <w:t>Janin</w:t>
      </w:r>
      <w:proofErr w:type="spellEnd"/>
      <w:r w:rsidR="002E08DB" w:rsidRPr="009A504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v. Logan</w:t>
      </w:r>
      <w:r w:rsidR="002E08DB" w:rsidRPr="009A504A">
        <w:rPr>
          <w:rFonts w:ascii="Times New Roman" w:hAnsi="Times New Roman" w:cs="Times New Roman"/>
          <w:sz w:val="24"/>
          <w:szCs w:val="24"/>
          <w:u w:val="single"/>
        </w:rPr>
        <w:t>, 209 Ky. 811, 273 S.W. 531, 532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was </w:t>
      </w:r>
      <w:r w:rsidR="00BE404A" w:rsidRPr="00F85748">
        <w:rPr>
          <w:rFonts w:ascii="Times New Roman" w:hAnsi="Times New Roman" w:cs="Times New Roman"/>
          <w:sz w:val="24"/>
          <w:szCs w:val="24"/>
        </w:rPr>
        <w:t>cited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2E08DB" w:rsidRPr="00F85748">
        <w:rPr>
          <w:rFonts w:ascii="Times New Roman" w:hAnsi="Times New Roman" w:cs="Times New Roman"/>
          <w:sz w:val="24"/>
          <w:szCs w:val="24"/>
        </w:rPr>
        <w:t xml:space="preserve"> Q</w:t>
      </w:r>
      <w:r w:rsidR="00405487">
        <w:rPr>
          <w:rFonts w:ascii="Times New Roman" w:hAnsi="Times New Roman" w:cs="Times New Roman"/>
          <w:sz w:val="24"/>
          <w:szCs w:val="24"/>
        </w:rPr>
        <w:t>w</w:t>
      </w:r>
      <w:r w:rsidR="002E08DB" w:rsidRPr="00F85748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BE404A" w:rsidRPr="00F85748">
        <w:rPr>
          <w:rFonts w:ascii="Times New Roman" w:hAnsi="Times New Roman" w:cs="Times New Roman"/>
          <w:sz w:val="24"/>
          <w:szCs w:val="24"/>
        </w:rPr>
        <w:t>s evidence</w:t>
      </w:r>
      <w:r w:rsidR="002E08DB" w:rsidRPr="00F85748">
        <w:rPr>
          <w:rFonts w:ascii="Times New Roman" w:hAnsi="Times New Roman" w:cs="Times New Roman"/>
          <w:sz w:val="24"/>
          <w:szCs w:val="24"/>
        </w:rPr>
        <w:t>d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age 5,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ine 16 of the </w:t>
      </w:r>
      <w:r>
        <w:rPr>
          <w:rFonts w:ascii="Times New Roman" w:hAnsi="Times New Roman" w:cs="Times New Roman"/>
          <w:sz w:val="24"/>
          <w:szCs w:val="24"/>
        </w:rPr>
        <w:t>court transcript,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 “Sir, I've -- </w:t>
      </w:r>
      <w:proofErr w:type="spellStart"/>
      <w:r w:rsidR="00BE404A" w:rsidRPr="00F85748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="00BE404A" w:rsidRPr="00F85748">
        <w:rPr>
          <w:rFonts w:ascii="Times New Roman" w:hAnsi="Times New Roman" w:cs="Times New Roman"/>
          <w:sz w:val="24"/>
          <w:szCs w:val="24"/>
        </w:rPr>
        <w:t xml:space="preserve"> considered that authority. I have to tell you, you're just wrong.” Judge Schulman failed to </w:t>
      </w:r>
      <w:r>
        <w:rPr>
          <w:rFonts w:ascii="Times New Roman" w:hAnsi="Times New Roman" w:cs="Times New Roman"/>
          <w:sz w:val="24"/>
          <w:szCs w:val="24"/>
        </w:rPr>
        <w:t xml:space="preserve">provide any case law to support his </w:t>
      </w:r>
      <w:proofErr w:type="gramStart"/>
      <w:r>
        <w:rPr>
          <w:rFonts w:ascii="Times New Roman" w:hAnsi="Times New Roman" w:cs="Times New Roman"/>
          <w:sz w:val="24"/>
          <w:szCs w:val="24"/>
        </w:rPr>
        <w:t>opinion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 did he 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properly state </w:t>
      </w:r>
      <w:r>
        <w:rPr>
          <w:rFonts w:ascii="Times New Roman" w:hAnsi="Times New Roman" w:cs="Times New Roman"/>
          <w:sz w:val="24"/>
          <w:szCs w:val="24"/>
        </w:rPr>
        <w:t xml:space="preserve">any findings of fact or conclusions of law </w:t>
      </w:r>
      <w:r w:rsidR="00BE404A" w:rsidRPr="00F85748">
        <w:rPr>
          <w:rFonts w:ascii="Times New Roman" w:hAnsi="Times New Roman" w:cs="Times New Roman"/>
          <w:sz w:val="24"/>
          <w:szCs w:val="24"/>
        </w:rPr>
        <w:t xml:space="preserve">as to why he made this </w:t>
      </w:r>
      <w:r>
        <w:rPr>
          <w:rFonts w:ascii="Times New Roman" w:hAnsi="Times New Roman" w:cs="Times New Roman"/>
          <w:sz w:val="24"/>
          <w:szCs w:val="24"/>
        </w:rPr>
        <w:t>determination.  Judge</w:t>
      </w:r>
      <w:r w:rsidR="001C24A9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cannot </w:t>
      </w:r>
      <w:r w:rsidR="001C24A9">
        <w:rPr>
          <w:rFonts w:ascii="Times New Roman" w:hAnsi="Times New Roman" w:cs="Times New Roman"/>
          <w:sz w:val="24"/>
          <w:szCs w:val="24"/>
        </w:rPr>
        <w:t xml:space="preserve">set aside long-standing Supreme Court precedent based merely upon their own independent opinions. On the contrary, the </w:t>
      </w:r>
      <w:r w:rsidR="00724A88" w:rsidRPr="00F85748">
        <w:rPr>
          <w:rFonts w:ascii="Times New Roman" w:hAnsi="Times New Roman" w:cs="Times New Roman"/>
          <w:sz w:val="24"/>
          <w:szCs w:val="24"/>
        </w:rPr>
        <w:t xml:space="preserve">doctrine of </w:t>
      </w:r>
      <w:r w:rsidR="00B41F9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24A88" w:rsidRPr="00B41F97">
        <w:rPr>
          <w:rFonts w:ascii="Times New Roman" w:hAnsi="Times New Roman" w:cs="Times New Roman"/>
          <w:i/>
          <w:iCs/>
          <w:sz w:val="24"/>
          <w:szCs w:val="24"/>
        </w:rPr>
        <w:t>tare decisis</w:t>
      </w:r>
      <w:r w:rsidR="00724A88" w:rsidRPr="00F85748">
        <w:rPr>
          <w:rFonts w:ascii="Times New Roman" w:hAnsi="Times New Roman" w:cs="Times New Roman"/>
          <w:sz w:val="24"/>
          <w:szCs w:val="24"/>
        </w:rPr>
        <w:t>, “to stand by that which is decided” obligates courts to follow historical cases when making a ruling on a similar case, ensures that cases with similar scenarios and facts are approached in the same way and binds courts to follow precedents set by previous decisions.</w:t>
      </w:r>
      <w:r w:rsidR="001C24A9">
        <w:rPr>
          <w:rFonts w:ascii="Times New Roman" w:hAnsi="Times New Roman" w:cs="Times New Roman"/>
          <w:sz w:val="24"/>
          <w:szCs w:val="24"/>
        </w:rPr>
        <w:t xml:space="preserve"> Judge Schulman </w:t>
      </w:r>
      <w:proofErr w:type="gramStart"/>
      <w:r w:rsidR="00B70B81">
        <w:rPr>
          <w:rFonts w:ascii="Times New Roman" w:hAnsi="Times New Roman" w:cs="Times New Roman"/>
          <w:sz w:val="24"/>
          <w:szCs w:val="24"/>
        </w:rPr>
        <w:t>made a determination</w:t>
      </w:r>
      <w:proofErr w:type="gramEnd"/>
      <w:r w:rsidR="00B70B81">
        <w:rPr>
          <w:rFonts w:ascii="Times New Roman" w:hAnsi="Times New Roman" w:cs="Times New Roman"/>
          <w:sz w:val="24"/>
          <w:szCs w:val="24"/>
        </w:rPr>
        <w:t xml:space="preserve"> on his own </w:t>
      </w:r>
      <w:r w:rsidR="001C24A9">
        <w:rPr>
          <w:rFonts w:ascii="Times New Roman" w:hAnsi="Times New Roman" w:cs="Times New Roman"/>
          <w:sz w:val="24"/>
          <w:szCs w:val="24"/>
        </w:rPr>
        <w:t xml:space="preserve">against Supreme Court authority and violated </w:t>
      </w:r>
      <w:r w:rsidR="0030722A" w:rsidRPr="001C24A9">
        <w:rPr>
          <w:rFonts w:ascii="Times New Roman" w:hAnsi="Times New Roman" w:cs="Times New Roman"/>
          <w:sz w:val="24"/>
          <w:szCs w:val="24"/>
        </w:rPr>
        <w:t>California Code and</w:t>
      </w:r>
      <w:r w:rsidR="00B70B81">
        <w:rPr>
          <w:rFonts w:ascii="Times New Roman" w:hAnsi="Times New Roman" w:cs="Times New Roman"/>
          <w:sz w:val="24"/>
          <w:szCs w:val="24"/>
        </w:rPr>
        <w:t xml:space="preserve"> Rules of</w:t>
      </w:r>
      <w:r w:rsidR="0030722A" w:rsidRPr="001C24A9">
        <w:rPr>
          <w:rFonts w:ascii="Times New Roman" w:hAnsi="Times New Roman" w:cs="Times New Roman"/>
          <w:sz w:val="24"/>
          <w:szCs w:val="24"/>
        </w:rPr>
        <w:t xml:space="preserve"> Judicial </w:t>
      </w:r>
      <w:r w:rsidR="00B70B81">
        <w:rPr>
          <w:rFonts w:ascii="Times New Roman" w:hAnsi="Times New Roman" w:cs="Times New Roman"/>
          <w:sz w:val="24"/>
          <w:szCs w:val="24"/>
        </w:rPr>
        <w:t>P</w:t>
      </w:r>
      <w:r w:rsidR="0030722A" w:rsidRPr="001C24A9">
        <w:rPr>
          <w:rFonts w:ascii="Times New Roman" w:hAnsi="Times New Roman" w:cs="Times New Roman"/>
          <w:sz w:val="24"/>
          <w:szCs w:val="24"/>
        </w:rPr>
        <w:t xml:space="preserve">rocedure </w:t>
      </w:r>
      <w:r w:rsidR="00205545" w:rsidRPr="001C24A9">
        <w:rPr>
          <w:rFonts w:ascii="Times New Roman" w:hAnsi="Times New Roman" w:cs="Times New Roman"/>
          <w:sz w:val="24"/>
          <w:szCs w:val="24"/>
        </w:rPr>
        <w:t xml:space="preserve">by </w:t>
      </w:r>
      <w:r w:rsidR="0065232C">
        <w:rPr>
          <w:rFonts w:ascii="Times New Roman" w:hAnsi="Times New Roman" w:cs="Times New Roman"/>
          <w:sz w:val="24"/>
          <w:szCs w:val="24"/>
        </w:rPr>
        <w:t>giving his personal political opinion</w:t>
      </w:r>
      <w:r w:rsidR="00B70B81">
        <w:rPr>
          <w:rFonts w:ascii="Times New Roman" w:hAnsi="Times New Roman" w:cs="Times New Roman"/>
          <w:sz w:val="24"/>
          <w:szCs w:val="24"/>
        </w:rPr>
        <w:t>s about the case</w:t>
      </w:r>
      <w:r w:rsidR="0065232C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752EC2" w:rsidRPr="001C24A9">
        <w:rPr>
          <w:rFonts w:ascii="Times New Roman" w:hAnsi="Times New Roman" w:cs="Times New Roman"/>
          <w:sz w:val="24"/>
          <w:szCs w:val="24"/>
        </w:rPr>
        <w:t>rul</w:t>
      </w:r>
      <w:r w:rsidR="0065232C">
        <w:rPr>
          <w:rFonts w:ascii="Times New Roman" w:hAnsi="Times New Roman" w:cs="Times New Roman"/>
          <w:sz w:val="24"/>
          <w:szCs w:val="24"/>
        </w:rPr>
        <w:t>ing</w:t>
      </w:r>
      <w:r w:rsidR="00752EC2" w:rsidRPr="001C24A9">
        <w:rPr>
          <w:rFonts w:ascii="Times New Roman" w:hAnsi="Times New Roman" w:cs="Times New Roman"/>
          <w:sz w:val="24"/>
          <w:szCs w:val="24"/>
        </w:rPr>
        <w:t xml:space="preserve"> </w:t>
      </w:r>
      <w:r w:rsidR="00E94652" w:rsidRPr="001C24A9">
        <w:rPr>
          <w:rFonts w:ascii="Times New Roman" w:hAnsi="Times New Roman" w:cs="Times New Roman"/>
          <w:sz w:val="24"/>
          <w:szCs w:val="24"/>
        </w:rPr>
        <w:t xml:space="preserve">on </w:t>
      </w:r>
      <w:r w:rsidR="00205545" w:rsidRPr="001C24A9">
        <w:rPr>
          <w:rFonts w:ascii="Times New Roman" w:hAnsi="Times New Roman" w:cs="Times New Roman"/>
          <w:sz w:val="24"/>
          <w:szCs w:val="24"/>
        </w:rPr>
        <w:t xml:space="preserve">the </w:t>
      </w:r>
      <w:r w:rsidR="00B70B81">
        <w:rPr>
          <w:rFonts w:ascii="Times New Roman" w:hAnsi="Times New Roman" w:cs="Times New Roman"/>
          <w:sz w:val="24"/>
          <w:szCs w:val="24"/>
        </w:rPr>
        <w:t xml:space="preserve">evidence presented by </w:t>
      </w:r>
      <w:proofErr w:type="spellStart"/>
      <w:r w:rsidR="00B70B81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B70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B81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B70B81">
        <w:rPr>
          <w:rFonts w:ascii="Times New Roman" w:hAnsi="Times New Roman" w:cs="Times New Roman"/>
          <w:sz w:val="24"/>
          <w:szCs w:val="24"/>
        </w:rPr>
        <w:t xml:space="preserve"> and upon </w:t>
      </w:r>
      <w:r w:rsidR="00752EC2" w:rsidRPr="001C24A9">
        <w:rPr>
          <w:rFonts w:ascii="Times New Roman" w:hAnsi="Times New Roman" w:cs="Times New Roman"/>
          <w:sz w:val="24"/>
          <w:szCs w:val="24"/>
        </w:rPr>
        <w:t>facts and conclusions of law</w:t>
      </w:r>
      <w:r w:rsidR="00205545" w:rsidRPr="001C24A9">
        <w:rPr>
          <w:rFonts w:ascii="Times New Roman" w:hAnsi="Times New Roman" w:cs="Times New Roman"/>
          <w:sz w:val="24"/>
          <w:szCs w:val="24"/>
        </w:rPr>
        <w:t>.</w:t>
      </w:r>
      <w:r w:rsidR="00BE404A" w:rsidRPr="001C2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9FF68" w14:textId="1BC7292F" w:rsidR="00724A88" w:rsidRPr="00724A88" w:rsidRDefault="00BE404A" w:rsidP="00724A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652">
        <w:rPr>
          <w:rFonts w:ascii="Times New Roman" w:hAnsi="Times New Roman" w:cs="Times New Roman"/>
          <w:b/>
          <w:bCs/>
          <w:sz w:val="24"/>
          <w:szCs w:val="24"/>
        </w:rPr>
        <w:t xml:space="preserve">#12 - Failure to Ensure Rights </w:t>
      </w:r>
    </w:p>
    <w:p w14:paraId="5CB71566" w14:textId="6C2BE3BE" w:rsidR="00BE404A" w:rsidRPr="004B14CD" w:rsidRDefault="004B14CD" w:rsidP="004B14C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Eigil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Qwist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5F85" w:rsidRPr="004B14CD">
        <w:rPr>
          <w:rFonts w:ascii="Times New Roman" w:hAnsi="Times New Roman" w:cs="Times New Roman"/>
          <w:sz w:val="24"/>
          <w:szCs w:val="24"/>
        </w:rPr>
        <w:t>and those similarly situated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5F85" w:rsidRPr="004B14CD">
        <w:rPr>
          <w:rFonts w:ascii="Times New Roman" w:hAnsi="Times New Roman" w:cs="Times New Roman"/>
          <w:sz w:val="24"/>
          <w:szCs w:val="24"/>
        </w:rPr>
        <w:t xml:space="preserve"> </w:t>
      </w:r>
      <w:r w:rsidR="001A2CB0">
        <w:rPr>
          <w:rFonts w:ascii="Times New Roman" w:hAnsi="Times New Roman" w:cs="Times New Roman"/>
          <w:sz w:val="24"/>
          <w:szCs w:val="24"/>
        </w:rPr>
        <w:t>provided substantial evidence of the</w:t>
      </w:r>
      <w:r w:rsidR="001A2CB0" w:rsidRPr="004B14CD">
        <w:rPr>
          <w:rFonts w:ascii="Times New Roman" w:hAnsi="Times New Roman" w:cs="Times New Roman"/>
          <w:sz w:val="24"/>
          <w:szCs w:val="24"/>
        </w:rPr>
        <w:t xml:space="preserve"> deprivation </w:t>
      </w:r>
      <w:r w:rsidR="001A2CB0">
        <w:rPr>
          <w:rFonts w:ascii="Times New Roman" w:hAnsi="Times New Roman" w:cs="Times New Roman"/>
          <w:sz w:val="24"/>
          <w:szCs w:val="24"/>
        </w:rPr>
        <w:t xml:space="preserve">and violation </w:t>
      </w:r>
      <w:r w:rsidR="001A2CB0" w:rsidRPr="004B14CD">
        <w:rPr>
          <w:rFonts w:ascii="Times New Roman" w:hAnsi="Times New Roman" w:cs="Times New Roman"/>
          <w:sz w:val="24"/>
          <w:szCs w:val="24"/>
        </w:rPr>
        <w:t xml:space="preserve">of </w:t>
      </w:r>
      <w:r w:rsidR="001A2CB0">
        <w:rPr>
          <w:rFonts w:ascii="Times New Roman" w:hAnsi="Times New Roman" w:cs="Times New Roman"/>
          <w:sz w:val="24"/>
          <w:szCs w:val="24"/>
        </w:rPr>
        <w:t>r</w:t>
      </w:r>
      <w:r w:rsidR="001A2CB0" w:rsidRPr="004B14CD">
        <w:rPr>
          <w:rFonts w:ascii="Times New Roman" w:hAnsi="Times New Roman" w:cs="Times New Roman"/>
          <w:sz w:val="24"/>
          <w:szCs w:val="24"/>
        </w:rPr>
        <w:t xml:space="preserve">ights </w:t>
      </w:r>
      <w:r w:rsidR="001A2CB0">
        <w:rPr>
          <w:rFonts w:ascii="Times New Roman" w:hAnsi="Times New Roman" w:cs="Times New Roman"/>
          <w:sz w:val="24"/>
          <w:szCs w:val="24"/>
        </w:rPr>
        <w:t>(</w:t>
      </w:r>
      <w:r w:rsidR="001A2CB0" w:rsidRPr="004B14CD">
        <w:rPr>
          <w:rFonts w:ascii="Times New Roman" w:hAnsi="Times New Roman" w:cs="Times New Roman"/>
          <w:sz w:val="24"/>
          <w:szCs w:val="24"/>
        </w:rPr>
        <w:t>at minimum</w:t>
      </w:r>
      <w:r w:rsidR="001A2CB0">
        <w:rPr>
          <w:rFonts w:ascii="Times New Roman" w:hAnsi="Times New Roman" w:cs="Times New Roman"/>
          <w:sz w:val="24"/>
          <w:szCs w:val="24"/>
        </w:rPr>
        <w:t xml:space="preserve"> </w:t>
      </w:r>
      <w:r w:rsidR="001A2CB0" w:rsidRPr="004B14CD">
        <w:rPr>
          <w:rFonts w:ascii="Times New Roman" w:hAnsi="Times New Roman" w:cs="Times New Roman"/>
          <w:sz w:val="24"/>
          <w:szCs w:val="24"/>
        </w:rPr>
        <w:t xml:space="preserve">the </w:t>
      </w:r>
      <w:r w:rsidR="001A2CB0">
        <w:rPr>
          <w:rFonts w:ascii="Times New Roman" w:hAnsi="Times New Roman" w:cs="Times New Roman"/>
          <w:sz w:val="24"/>
          <w:szCs w:val="24"/>
        </w:rPr>
        <w:t xml:space="preserve">rights secured by the </w:t>
      </w:r>
      <w:r w:rsidR="001A2CB0" w:rsidRPr="004B14CD">
        <w:rPr>
          <w:rFonts w:ascii="Times New Roman" w:hAnsi="Times New Roman" w:cs="Times New Roman"/>
          <w:sz w:val="24"/>
          <w:szCs w:val="24"/>
        </w:rPr>
        <w:t xml:space="preserve">First, Fourth and Fifth </w:t>
      </w:r>
      <w:r w:rsidR="00B12BDC">
        <w:rPr>
          <w:rFonts w:ascii="Times New Roman" w:hAnsi="Times New Roman" w:cs="Times New Roman"/>
          <w:sz w:val="24"/>
          <w:szCs w:val="24"/>
        </w:rPr>
        <w:t>A</w:t>
      </w:r>
      <w:r w:rsidR="001A2CB0" w:rsidRPr="004B14CD">
        <w:rPr>
          <w:rFonts w:ascii="Times New Roman" w:hAnsi="Times New Roman" w:cs="Times New Roman"/>
          <w:sz w:val="24"/>
          <w:szCs w:val="24"/>
        </w:rPr>
        <w:t>mendments</w:t>
      </w:r>
      <w:r w:rsidR="001A2CB0">
        <w:rPr>
          <w:rFonts w:ascii="Times New Roman" w:hAnsi="Times New Roman" w:cs="Times New Roman"/>
          <w:sz w:val="24"/>
          <w:szCs w:val="24"/>
        </w:rPr>
        <w:t xml:space="preserve">) and proof of </w:t>
      </w:r>
      <w:r w:rsidR="00F85F85" w:rsidRPr="004B14CD">
        <w:rPr>
          <w:rFonts w:ascii="Times New Roman" w:hAnsi="Times New Roman" w:cs="Times New Roman"/>
          <w:sz w:val="24"/>
          <w:szCs w:val="24"/>
        </w:rPr>
        <w:t xml:space="preserve">ongoing </w:t>
      </w:r>
      <w:r w:rsidR="001A2CB0">
        <w:rPr>
          <w:rFonts w:ascii="Times New Roman" w:hAnsi="Times New Roman" w:cs="Times New Roman"/>
          <w:sz w:val="24"/>
          <w:szCs w:val="24"/>
        </w:rPr>
        <w:t xml:space="preserve">harm </w:t>
      </w:r>
      <w:r w:rsidR="00F85F85" w:rsidRPr="004B14CD">
        <w:rPr>
          <w:rFonts w:ascii="Times New Roman" w:hAnsi="Times New Roman" w:cs="Times New Roman"/>
          <w:sz w:val="24"/>
          <w:szCs w:val="24"/>
        </w:rPr>
        <w:t>and impending</w:t>
      </w:r>
      <w:r w:rsidR="00B12BDC">
        <w:rPr>
          <w:rFonts w:ascii="Times New Roman" w:hAnsi="Times New Roman" w:cs="Times New Roman"/>
          <w:sz w:val="24"/>
          <w:szCs w:val="24"/>
        </w:rPr>
        <w:t xml:space="preserve"> imminent</w:t>
      </w:r>
      <w:r w:rsidR="00F85F85" w:rsidRPr="004B14CD">
        <w:rPr>
          <w:rFonts w:ascii="Times New Roman" w:hAnsi="Times New Roman" w:cs="Times New Roman"/>
          <w:sz w:val="24"/>
          <w:szCs w:val="24"/>
        </w:rPr>
        <w:t xml:space="preserve"> </w:t>
      </w:r>
      <w:r w:rsidR="001A2CB0">
        <w:rPr>
          <w:rFonts w:ascii="Times New Roman" w:hAnsi="Times New Roman" w:cs="Times New Roman"/>
          <w:sz w:val="24"/>
          <w:szCs w:val="24"/>
        </w:rPr>
        <w:t>injury which merited emergency injunctive relief,</w:t>
      </w:r>
      <w:r w:rsidR="00F85F85" w:rsidRPr="004B14CD">
        <w:rPr>
          <w:rFonts w:ascii="Times New Roman" w:hAnsi="Times New Roman" w:cs="Times New Roman"/>
          <w:sz w:val="24"/>
          <w:szCs w:val="24"/>
        </w:rPr>
        <w:t xml:space="preserve"> yet </w:t>
      </w:r>
      <w:r w:rsidR="001A2CB0">
        <w:rPr>
          <w:rFonts w:ascii="Times New Roman" w:hAnsi="Times New Roman" w:cs="Times New Roman"/>
          <w:sz w:val="24"/>
          <w:szCs w:val="24"/>
        </w:rPr>
        <w:t>Judge Schulman</w:t>
      </w:r>
      <w:r w:rsidR="00F85F85" w:rsidRPr="004B14CD">
        <w:rPr>
          <w:rFonts w:ascii="Times New Roman" w:hAnsi="Times New Roman" w:cs="Times New Roman"/>
          <w:sz w:val="24"/>
          <w:szCs w:val="24"/>
        </w:rPr>
        <w:t xml:space="preserve"> wantonly ignored </w:t>
      </w:r>
      <w:r w:rsidR="001A2CB0">
        <w:rPr>
          <w:rFonts w:ascii="Times New Roman" w:hAnsi="Times New Roman" w:cs="Times New Roman"/>
          <w:sz w:val="24"/>
          <w:szCs w:val="24"/>
        </w:rPr>
        <w:t>the</w:t>
      </w:r>
      <w:r w:rsidR="00B12BDC">
        <w:rPr>
          <w:rFonts w:ascii="Times New Roman" w:hAnsi="Times New Roman" w:cs="Times New Roman"/>
          <w:sz w:val="24"/>
          <w:szCs w:val="24"/>
        </w:rPr>
        <w:t xml:space="preserve"> violations </w:t>
      </w:r>
      <w:r w:rsidR="00F85F85" w:rsidRPr="004B14CD">
        <w:rPr>
          <w:rFonts w:ascii="Times New Roman" w:hAnsi="Times New Roman" w:cs="Times New Roman"/>
          <w:sz w:val="24"/>
          <w:szCs w:val="24"/>
        </w:rPr>
        <w:t>and denied relief</w:t>
      </w:r>
      <w:r w:rsidR="001A2CB0">
        <w:rPr>
          <w:rFonts w:ascii="Times New Roman" w:hAnsi="Times New Roman" w:cs="Times New Roman"/>
          <w:sz w:val="24"/>
          <w:szCs w:val="24"/>
        </w:rPr>
        <w:t xml:space="preserve"> </w:t>
      </w:r>
      <w:r w:rsidR="00B12BDC">
        <w:rPr>
          <w:rFonts w:ascii="Times New Roman" w:hAnsi="Times New Roman" w:cs="Times New Roman"/>
          <w:sz w:val="24"/>
          <w:szCs w:val="24"/>
        </w:rPr>
        <w:t>despite ongoing harm/injury</w:t>
      </w:r>
      <w:r w:rsidR="00F85F85" w:rsidRPr="004B14CD">
        <w:rPr>
          <w:rFonts w:ascii="Times New Roman" w:hAnsi="Times New Roman" w:cs="Times New Roman"/>
          <w:sz w:val="24"/>
          <w:szCs w:val="24"/>
        </w:rPr>
        <w:t>.</w:t>
      </w:r>
      <w:r w:rsidR="003C5F2C" w:rsidRPr="004B1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496AF" w14:textId="05475A77" w:rsidR="00BE404A" w:rsidRPr="00E94652" w:rsidRDefault="00BE404A" w:rsidP="00BE40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4652">
        <w:rPr>
          <w:rFonts w:ascii="Times New Roman" w:hAnsi="Times New Roman" w:cs="Times New Roman"/>
          <w:b/>
          <w:bCs/>
          <w:sz w:val="24"/>
          <w:szCs w:val="24"/>
        </w:rPr>
        <w:t>#20 - On-Bench Abuse of Authority in Performance of Judicial Duties</w:t>
      </w:r>
    </w:p>
    <w:p w14:paraId="1D663829" w14:textId="4CDE5C13" w:rsidR="006114EF" w:rsidRPr="004B14CD" w:rsidRDefault="006114EF" w:rsidP="004B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4CD">
        <w:rPr>
          <w:rFonts w:ascii="Times New Roman" w:hAnsi="Times New Roman" w:cs="Times New Roman"/>
          <w:sz w:val="24"/>
          <w:szCs w:val="24"/>
        </w:rPr>
        <w:t xml:space="preserve">Judge Schulman </w:t>
      </w:r>
      <w:r w:rsidR="00D11B94">
        <w:rPr>
          <w:rFonts w:ascii="Times New Roman" w:hAnsi="Times New Roman" w:cs="Times New Roman"/>
          <w:sz w:val="24"/>
          <w:szCs w:val="24"/>
        </w:rPr>
        <w:t xml:space="preserve">did not base his decision upon findings of </w:t>
      </w:r>
      <w:r w:rsidRPr="004B14CD">
        <w:rPr>
          <w:rFonts w:ascii="Times New Roman" w:hAnsi="Times New Roman" w:cs="Times New Roman"/>
          <w:sz w:val="24"/>
          <w:szCs w:val="24"/>
        </w:rPr>
        <w:t>fact and conclusions of la</w:t>
      </w:r>
      <w:r w:rsidR="00D11B94">
        <w:rPr>
          <w:rFonts w:ascii="Times New Roman" w:hAnsi="Times New Roman" w:cs="Times New Roman"/>
          <w:sz w:val="24"/>
          <w:szCs w:val="24"/>
        </w:rPr>
        <w:t>w</w:t>
      </w:r>
      <w:r w:rsidRPr="004B14CD">
        <w:rPr>
          <w:rFonts w:ascii="Times New Roman" w:hAnsi="Times New Roman" w:cs="Times New Roman"/>
          <w:sz w:val="24"/>
          <w:szCs w:val="24"/>
        </w:rPr>
        <w:t>, but rather, litigate</w:t>
      </w:r>
      <w:r w:rsidR="00D11B94">
        <w:rPr>
          <w:rFonts w:ascii="Times New Roman" w:hAnsi="Times New Roman" w:cs="Times New Roman"/>
          <w:sz w:val="24"/>
          <w:szCs w:val="24"/>
        </w:rPr>
        <w:t>d</w:t>
      </w:r>
      <w:r w:rsidRPr="004B14CD">
        <w:rPr>
          <w:rFonts w:ascii="Times New Roman" w:hAnsi="Times New Roman" w:cs="Times New Roman"/>
          <w:sz w:val="24"/>
          <w:szCs w:val="24"/>
        </w:rPr>
        <w:t xml:space="preserve"> the matter from the bench </w:t>
      </w:r>
      <w:r w:rsidR="00086FBE">
        <w:rPr>
          <w:rFonts w:ascii="Times New Roman" w:hAnsi="Times New Roman" w:cs="Times New Roman"/>
          <w:sz w:val="24"/>
          <w:szCs w:val="24"/>
        </w:rPr>
        <w:t xml:space="preserve">on behalf of “The City” </w:t>
      </w:r>
      <w:r w:rsidRPr="004B14CD">
        <w:rPr>
          <w:rFonts w:ascii="Times New Roman" w:hAnsi="Times New Roman" w:cs="Times New Roman"/>
          <w:sz w:val="24"/>
          <w:szCs w:val="24"/>
        </w:rPr>
        <w:t>using unsubstantiated quote</w:t>
      </w:r>
      <w:r w:rsidR="00086FBE">
        <w:rPr>
          <w:rFonts w:ascii="Times New Roman" w:hAnsi="Times New Roman" w:cs="Times New Roman"/>
          <w:sz w:val="24"/>
          <w:szCs w:val="24"/>
        </w:rPr>
        <w:t>s</w:t>
      </w:r>
      <w:r w:rsidRPr="004B14CD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086FBE">
        <w:rPr>
          <w:rFonts w:ascii="Times New Roman" w:hAnsi="Times New Roman" w:cs="Times New Roman"/>
          <w:i/>
          <w:iCs/>
          <w:sz w:val="24"/>
          <w:szCs w:val="24"/>
        </w:rPr>
        <w:t>New York Times</w:t>
      </w:r>
      <w:r w:rsidR="009A7F27" w:rsidRPr="004B14CD">
        <w:rPr>
          <w:rFonts w:ascii="Times New Roman" w:hAnsi="Times New Roman" w:cs="Times New Roman"/>
          <w:sz w:val="24"/>
          <w:szCs w:val="24"/>
        </w:rPr>
        <w:t xml:space="preserve">. On page 20, Line 24, he states </w:t>
      </w:r>
      <w:r w:rsidRPr="004B14CD">
        <w:rPr>
          <w:rFonts w:ascii="Times New Roman" w:hAnsi="Times New Roman" w:cs="Times New Roman"/>
          <w:sz w:val="24"/>
          <w:szCs w:val="24"/>
        </w:rPr>
        <w:t xml:space="preserve">"I'll just mention, as an aside, that if you looked at the </w:t>
      </w:r>
      <w:r w:rsidRPr="00086FBE">
        <w:rPr>
          <w:rFonts w:ascii="Times New Roman" w:hAnsi="Times New Roman" w:cs="Times New Roman"/>
          <w:i/>
          <w:iCs/>
          <w:sz w:val="24"/>
          <w:szCs w:val="24"/>
        </w:rPr>
        <w:t>New York</w:t>
      </w:r>
      <w:r w:rsidRPr="004B14CD">
        <w:rPr>
          <w:rFonts w:ascii="Times New Roman" w:hAnsi="Times New Roman" w:cs="Times New Roman"/>
          <w:sz w:val="24"/>
          <w:szCs w:val="24"/>
        </w:rPr>
        <w:t xml:space="preserve"> </w:t>
      </w:r>
      <w:r w:rsidR="00086FBE" w:rsidRPr="00086FB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86FBE">
        <w:rPr>
          <w:rFonts w:ascii="Times New Roman" w:hAnsi="Times New Roman" w:cs="Times New Roman"/>
          <w:i/>
          <w:iCs/>
          <w:sz w:val="24"/>
          <w:szCs w:val="24"/>
        </w:rPr>
        <w:t>imes</w:t>
      </w:r>
      <w:r w:rsidRPr="004B14CD">
        <w:rPr>
          <w:rFonts w:ascii="Times New Roman" w:hAnsi="Times New Roman" w:cs="Times New Roman"/>
          <w:sz w:val="24"/>
          <w:szCs w:val="24"/>
        </w:rPr>
        <w:t xml:space="preserve"> today, there's a </w:t>
      </w:r>
      <w:proofErr w:type="gramStart"/>
      <w:r w:rsidRPr="004B14CD">
        <w:rPr>
          <w:rFonts w:ascii="Times New Roman" w:hAnsi="Times New Roman" w:cs="Times New Roman"/>
          <w:sz w:val="24"/>
          <w:szCs w:val="24"/>
        </w:rPr>
        <w:t>front page</w:t>
      </w:r>
      <w:proofErr w:type="gramEnd"/>
      <w:r w:rsidRPr="004B14CD">
        <w:rPr>
          <w:rFonts w:ascii="Times New Roman" w:hAnsi="Times New Roman" w:cs="Times New Roman"/>
          <w:sz w:val="24"/>
          <w:szCs w:val="24"/>
        </w:rPr>
        <w:t xml:space="preserve"> article which says that... ‘By far, the most common cause of duty-related deaths among American law enforcement officers in the last two years is COVID-19</w:t>
      </w:r>
      <w:r w:rsidR="00086FBE">
        <w:rPr>
          <w:rFonts w:ascii="Times New Roman" w:hAnsi="Times New Roman" w:cs="Times New Roman"/>
          <w:sz w:val="24"/>
          <w:szCs w:val="24"/>
        </w:rPr>
        <w:t>…</w:t>
      </w:r>
      <w:r w:rsidRPr="004B14CD">
        <w:rPr>
          <w:rFonts w:ascii="Times New Roman" w:hAnsi="Times New Roman" w:cs="Times New Roman"/>
          <w:sz w:val="24"/>
          <w:szCs w:val="24"/>
        </w:rPr>
        <w:t xml:space="preserve">So the idea that an injunction is necessary here to protect </w:t>
      </w:r>
      <w:proofErr w:type="gramStart"/>
      <w:r w:rsidRPr="004B14CD">
        <w:rPr>
          <w:rFonts w:ascii="Times New Roman" w:hAnsi="Times New Roman" w:cs="Times New Roman"/>
          <w:sz w:val="24"/>
          <w:szCs w:val="24"/>
        </w:rPr>
        <w:t>either individuals</w:t>
      </w:r>
      <w:proofErr w:type="gramEnd"/>
      <w:r w:rsidRPr="004B14CD">
        <w:rPr>
          <w:rFonts w:ascii="Times New Roman" w:hAnsi="Times New Roman" w:cs="Times New Roman"/>
          <w:sz w:val="24"/>
          <w:szCs w:val="24"/>
        </w:rPr>
        <w:t xml:space="preserve"> is unsupported, and it would present a serious risk of harm to the public.</w:t>
      </w:r>
      <w:r w:rsidR="009A7F27" w:rsidRPr="004B14CD">
        <w:rPr>
          <w:rFonts w:ascii="Times New Roman" w:hAnsi="Times New Roman" w:cs="Times New Roman"/>
          <w:sz w:val="24"/>
          <w:szCs w:val="24"/>
        </w:rPr>
        <w:t>”</w:t>
      </w:r>
      <w:r w:rsidR="00086FBE">
        <w:rPr>
          <w:rFonts w:ascii="Times New Roman" w:hAnsi="Times New Roman" w:cs="Times New Roman"/>
          <w:sz w:val="24"/>
          <w:szCs w:val="24"/>
        </w:rPr>
        <w:t xml:space="preserve">  This statement by Judge Schulman is neither scientific fact nor lawful justification for allowing the ongoing violation of rights of </w:t>
      </w:r>
      <w:proofErr w:type="spellStart"/>
      <w:r w:rsidR="00086FBE">
        <w:rPr>
          <w:rFonts w:ascii="Times New Roman" w:hAnsi="Times New Roman" w:cs="Times New Roman"/>
          <w:sz w:val="24"/>
          <w:szCs w:val="24"/>
        </w:rPr>
        <w:t>Eigil</w:t>
      </w:r>
      <w:proofErr w:type="spellEnd"/>
      <w:r w:rsidR="00086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FBE">
        <w:rPr>
          <w:rFonts w:ascii="Times New Roman" w:hAnsi="Times New Roman" w:cs="Times New Roman"/>
          <w:sz w:val="24"/>
          <w:szCs w:val="24"/>
        </w:rPr>
        <w:t>Qwist</w:t>
      </w:r>
      <w:proofErr w:type="spellEnd"/>
      <w:r w:rsidR="00086FBE">
        <w:rPr>
          <w:rFonts w:ascii="Times New Roman" w:hAnsi="Times New Roman" w:cs="Times New Roman"/>
          <w:sz w:val="24"/>
          <w:szCs w:val="24"/>
        </w:rPr>
        <w:t>, and those similarly situated.</w:t>
      </w:r>
    </w:p>
    <w:p w14:paraId="35CFBD52" w14:textId="7D9EB7F2" w:rsidR="009A7F27" w:rsidRDefault="009A7F27" w:rsidP="009A7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FF5F0" w14:textId="5B2761C9" w:rsidR="0069350D" w:rsidRPr="004B14CD" w:rsidRDefault="009A7F27" w:rsidP="00032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4CD">
        <w:rPr>
          <w:rFonts w:ascii="Times New Roman" w:hAnsi="Times New Roman" w:cs="Times New Roman"/>
          <w:sz w:val="24"/>
          <w:szCs w:val="24"/>
        </w:rPr>
        <w:t xml:space="preserve">Judge Schulman </w:t>
      </w:r>
      <w:r w:rsidR="00032EA0">
        <w:rPr>
          <w:rFonts w:ascii="Times New Roman" w:hAnsi="Times New Roman" w:cs="Times New Roman"/>
          <w:sz w:val="24"/>
          <w:szCs w:val="24"/>
        </w:rPr>
        <w:t xml:space="preserve">abused his authority in attempting to make a public health risk assessment whereas he </w:t>
      </w:r>
      <w:r w:rsidR="00086FBE">
        <w:rPr>
          <w:rFonts w:ascii="Times New Roman" w:hAnsi="Times New Roman" w:cs="Times New Roman"/>
          <w:sz w:val="24"/>
          <w:szCs w:val="24"/>
        </w:rPr>
        <w:t xml:space="preserve">is bound by sworn </w:t>
      </w:r>
      <w:r w:rsidR="00752EC2" w:rsidRPr="004B14CD">
        <w:rPr>
          <w:rFonts w:ascii="Times New Roman" w:hAnsi="Times New Roman" w:cs="Times New Roman"/>
          <w:sz w:val="24"/>
          <w:szCs w:val="24"/>
        </w:rPr>
        <w:t xml:space="preserve">Oath to protect the </w:t>
      </w:r>
      <w:r w:rsidR="00032EA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752EC2" w:rsidRPr="004B14CD">
        <w:rPr>
          <w:rFonts w:ascii="Times New Roman" w:hAnsi="Times New Roman" w:cs="Times New Roman"/>
          <w:i/>
          <w:iCs/>
          <w:sz w:val="24"/>
          <w:szCs w:val="24"/>
        </w:rPr>
        <w:t xml:space="preserve">ights </w:t>
      </w:r>
      <w:r w:rsidR="00752EC2" w:rsidRPr="004B14CD">
        <w:rPr>
          <w:rFonts w:ascii="Times New Roman" w:hAnsi="Times New Roman" w:cs="Times New Roman"/>
          <w:sz w:val="24"/>
          <w:szCs w:val="24"/>
        </w:rPr>
        <w:t>of the People</w:t>
      </w:r>
      <w:r w:rsidRPr="004B14CD">
        <w:rPr>
          <w:rFonts w:ascii="Times New Roman" w:hAnsi="Times New Roman" w:cs="Times New Roman"/>
          <w:sz w:val="24"/>
          <w:szCs w:val="24"/>
        </w:rPr>
        <w:t xml:space="preserve"> </w:t>
      </w:r>
      <w:r w:rsidR="00752EC2" w:rsidRPr="004B14CD">
        <w:rPr>
          <w:rFonts w:ascii="Times New Roman" w:hAnsi="Times New Roman" w:cs="Times New Roman"/>
          <w:sz w:val="24"/>
          <w:szCs w:val="24"/>
        </w:rPr>
        <w:t>and</w:t>
      </w:r>
      <w:r w:rsidR="00086FBE">
        <w:rPr>
          <w:rFonts w:ascii="Times New Roman" w:hAnsi="Times New Roman" w:cs="Times New Roman"/>
          <w:sz w:val="24"/>
          <w:szCs w:val="24"/>
        </w:rPr>
        <w:t xml:space="preserve"> cannot</w:t>
      </w:r>
      <w:r w:rsidR="00752EC2" w:rsidRPr="004B14CD">
        <w:rPr>
          <w:rFonts w:ascii="Times New Roman" w:hAnsi="Times New Roman" w:cs="Times New Roman"/>
          <w:sz w:val="24"/>
          <w:szCs w:val="24"/>
        </w:rPr>
        <w:t xml:space="preserve"> ignore</w:t>
      </w:r>
      <w:r w:rsidR="00032EA0">
        <w:rPr>
          <w:rFonts w:ascii="Times New Roman" w:hAnsi="Times New Roman" w:cs="Times New Roman"/>
          <w:sz w:val="24"/>
          <w:szCs w:val="24"/>
        </w:rPr>
        <w:t xml:space="preserve"> violations of rights before him.</w:t>
      </w:r>
    </w:p>
    <w:sectPr w:rsidR="0069350D" w:rsidRPr="004B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C4C"/>
    <w:multiLevelType w:val="multilevel"/>
    <w:tmpl w:val="D434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A73F4"/>
    <w:multiLevelType w:val="multilevel"/>
    <w:tmpl w:val="690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6F35C6"/>
    <w:multiLevelType w:val="hybridMultilevel"/>
    <w:tmpl w:val="B566B49C"/>
    <w:lvl w:ilvl="0" w:tplc="A69C3F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53BF"/>
    <w:multiLevelType w:val="hybridMultilevel"/>
    <w:tmpl w:val="CBA6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F120F"/>
    <w:multiLevelType w:val="multilevel"/>
    <w:tmpl w:val="DCA2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0D"/>
    <w:rsid w:val="00000CBE"/>
    <w:rsid w:val="000043DE"/>
    <w:rsid w:val="00011B45"/>
    <w:rsid w:val="00032EA0"/>
    <w:rsid w:val="0007209B"/>
    <w:rsid w:val="00086FBE"/>
    <w:rsid w:val="000B4781"/>
    <w:rsid w:val="000C1D1E"/>
    <w:rsid w:val="000F2E9C"/>
    <w:rsid w:val="00125F17"/>
    <w:rsid w:val="001466FD"/>
    <w:rsid w:val="001A2CB0"/>
    <w:rsid w:val="001C24A9"/>
    <w:rsid w:val="00205446"/>
    <w:rsid w:val="00205545"/>
    <w:rsid w:val="00225B64"/>
    <w:rsid w:val="00233056"/>
    <w:rsid w:val="00286E0F"/>
    <w:rsid w:val="002E08DB"/>
    <w:rsid w:val="0030722A"/>
    <w:rsid w:val="00310761"/>
    <w:rsid w:val="00330CD7"/>
    <w:rsid w:val="00380B60"/>
    <w:rsid w:val="00383F4E"/>
    <w:rsid w:val="003C5F2C"/>
    <w:rsid w:val="00405487"/>
    <w:rsid w:val="00420191"/>
    <w:rsid w:val="004A11BD"/>
    <w:rsid w:val="004B14CD"/>
    <w:rsid w:val="004E2B58"/>
    <w:rsid w:val="004F1F5E"/>
    <w:rsid w:val="00504D60"/>
    <w:rsid w:val="0051320A"/>
    <w:rsid w:val="00584036"/>
    <w:rsid w:val="00591B55"/>
    <w:rsid w:val="006114EF"/>
    <w:rsid w:val="0064627C"/>
    <w:rsid w:val="0065232C"/>
    <w:rsid w:val="0069350D"/>
    <w:rsid w:val="006D5558"/>
    <w:rsid w:val="00724A88"/>
    <w:rsid w:val="007347E6"/>
    <w:rsid w:val="00752EC2"/>
    <w:rsid w:val="007701DB"/>
    <w:rsid w:val="007932B6"/>
    <w:rsid w:val="00873EB3"/>
    <w:rsid w:val="008A60E5"/>
    <w:rsid w:val="008C5545"/>
    <w:rsid w:val="008E1B4A"/>
    <w:rsid w:val="00952CF4"/>
    <w:rsid w:val="009A504A"/>
    <w:rsid w:val="009A7F27"/>
    <w:rsid w:val="00A10BF4"/>
    <w:rsid w:val="00A67895"/>
    <w:rsid w:val="00AC45CC"/>
    <w:rsid w:val="00B12BDC"/>
    <w:rsid w:val="00B41F97"/>
    <w:rsid w:val="00B51B78"/>
    <w:rsid w:val="00B70B81"/>
    <w:rsid w:val="00B902EE"/>
    <w:rsid w:val="00BE404A"/>
    <w:rsid w:val="00C22632"/>
    <w:rsid w:val="00C90F1F"/>
    <w:rsid w:val="00D11B94"/>
    <w:rsid w:val="00D52FCB"/>
    <w:rsid w:val="00D62D65"/>
    <w:rsid w:val="00D844B5"/>
    <w:rsid w:val="00D91EC2"/>
    <w:rsid w:val="00E07E30"/>
    <w:rsid w:val="00E22FD1"/>
    <w:rsid w:val="00E94652"/>
    <w:rsid w:val="00EB69E3"/>
    <w:rsid w:val="00F62AB6"/>
    <w:rsid w:val="00F7423D"/>
    <w:rsid w:val="00F85748"/>
    <w:rsid w:val="00F85F85"/>
    <w:rsid w:val="00F8688F"/>
    <w:rsid w:val="00F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0D0A"/>
  <w15:chartTrackingRefBased/>
  <w15:docId w15:val="{FF2018D8-E58E-438D-A8B0-3C20B414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1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2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45C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1B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55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0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p.ca.gov/wp-content/uploads/sites/40/2016/09/Chart_-_Types_of_Misconduc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ca.gov/ca_code_judicial_ethic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jp.ca.gov/online-complaint-instruct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jp.ca.gov/f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jp.ca.gov/wp-content/uploads/sites/40/2016/09/Chart_-_Types_of_Miscondu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C R</cp:lastModifiedBy>
  <cp:revision>33</cp:revision>
  <cp:lastPrinted>2021-11-23T10:59:00Z</cp:lastPrinted>
  <dcterms:created xsi:type="dcterms:W3CDTF">2021-11-23T07:02:00Z</dcterms:created>
  <dcterms:modified xsi:type="dcterms:W3CDTF">2021-11-24T02:33:00Z</dcterms:modified>
</cp:coreProperties>
</file>